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BBA908" w14:textId="77777777" w:rsidR="00E15C2D" w:rsidRDefault="00E15C2D">
      <w:pPr>
        <w:spacing w:before="240" w:after="240" w:line="360" w:lineRule="atLeast"/>
        <w:ind w:left="45" w:right="45"/>
        <w:jc w:val="center"/>
        <w:rPr>
          <w:rFonts w:ascii="Times" w:eastAsia="Times" w:hAnsi="Times" w:cs="Times"/>
          <w:color w:val="000000"/>
        </w:rPr>
      </w:pPr>
      <w:r>
        <w:rPr>
          <w:rFonts w:ascii="Times" w:eastAsia="Times" w:hAnsi="Times" w:cs="Times"/>
          <w:b/>
          <w:bCs/>
          <w:color w:val="000000"/>
        </w:rPr>
        <w:t>GENERAL SERVICE AGREEMENT</w:t>
      </w:r>
    </w:p>
    <w:p w14:paraId="775081C7" w14:textId="77777777" w:rsidR="00E15C2D" w:rsidRDefault="00E15C2D">
      <w:pPr>
        <w:spacing w:before="240" w:after="240" w:line="360" w:lineRule="atLeast"/>
        <w:ind w:left="45" w:right="45"/>
        <w:rPr>
          <w:rFonts w:ascii="Times" w:eastAsia="Times" w:hAnsi="Times" w:cs="Times"/>
          <w:color w:val="000000"/>
        </w:rPr>
      </w:pPr>
      <w:r>
        <w:rPr>
          <w:rFonts w:ascii="Times" w:eastAsia="Times" w:hAnsi="Times" w:cs="Times"/>
          <w:b/>
          <w:bCs/>
          <w:color w:val="000000"/>
        </w:rPr>
        <w:t>THIS GENERAL SERV</w:t>
      </w:r>
      <w:r w:rsidR="00F67E4C">
        <w:rPr>
          <w:rFonts w:ascii="Times" w:eastAsia="Times" w:hAnsi="Times" w:cs="Times"/>
          <w:b/>
          <w:bCs/>
          <w:color w:val="000000"/>
        </w:rPr>
        <w:t>ICE AGREEMENT (the "Agreement")</w:t>
      </w:r>
      <w:r>
        <w:rPr>
          <w:rFonts w:ascii="Times" w:eastAsia="Times" w:hAnsi="Times" w:cs="Times"/>
          <w:b/>
          <w:bCs/>
          <w:color w:val="000000"/>
        </w:rPr>
        <w:t> dated this ________________ day of ________, ________</w:t>
      </w:r>
      <w:r>
        <w:rPr>
          <w:rFonts w:ascii="Times" w:eastAsia="Times" w:hAnsi="Times" w:cs="Times"/>
          <w:b/>
          <w:bCs/>
          <w:color w:val="000000"/>
        </w:rPr>
        <w:br/>
      </w:r>
      <w:r>
        <w:rPr>
          <w:rFonts w:ascii="Times" w:eastAsia="Times" w:hAnsi="Times" w:cs="Times"/>
          <w:b/>
          <w:bCs/>
          <w:color w:val="000000"/>
        </w:rPr>
        <w:br/>
        <w:t>BETWEEN:</w:t>
      </w:r>
    </w:p>
    <w:p w14:paraId="668FA261" w14:textId="004409BD" w:rsidR="00E15C2D" w:rsidRDefault="0074452C">
      <w:pPr>
        <w:spacing w:before="240" w:after="240" w:line="360" w:lineRule="atLeast"/>
        <w:ind w:left="45" w:right="45"/>
        <w:jc w:val="center"/>
        <w:rPr>
          <w:rFonts w:ascii="Times" w:eastAsia="Times" w:hAnsi="Times" w:cs="Times"/>
          <w:color w:val="000000"/>
        </w:rPr>
      </w:pPr>
      <w:r>
        <w:rPr>
          <w:rFonts w:ascii="Times" w:eastAsia="Times" w:hAnsi="Times" w:cs="Times"/>
          <w:color w:val="000000"/>
        </w:rPr>
        <w:t>Generic School Name and Address</w:t>
      </w:r>
      <w:r w:rsidR="00E15C2D">
        <w:rPr>
          <w:rFonts w:ascii="Times" w:eastAsia="Times" w:hAnsi="Times" w:cs="Times"/>
          <w:color w:val="000000"/>
        </w:rPr>
        <w:br/>
        <w:t>(the "</w:t>
      </w:r>
      <w:r w:rsidR="00327995">
        <w:rPr>
          <w:rFonts w:ascii="Times" w:eastAsia="Times" w:hAnsi="Times" w:cs="Times"/>
          <w:color w:val="000000"/>
        </w:rPr>
        <w:t>Hosting Site</w:t>
      </w:r>
      <w:r w:rsidR="00E15C2D">
        <w:rPr>
          <w:rFonts w:ascii="Times" w:eastAsia="Times" w:hAnsi="Times" w:cs="Times"/>
          <w:color w:val="000000"/>
        </w:rPr>
        <w:t xml:space="preserve">") </w:t>
      </w:r>
    </w:p>
    <w:p w14:paraId="2F556371" w14:textId="77777777" w:rsidR="00E15C2D" w:rsidRDefault="00E15C2D">
      <w:pPr>
        <w:spacing w:before="240" w:after="240" w:line="360" w:lineRule="atLeast"/>
        <w:ind w:left="45" w:right="45"/>
        <w:jc w:val="center"/>
        <w:rPr>
          <w:rFonts w:ascii="Times" w:eastAsia="Times" w:hAnsi="Times" w:cs="Times"/>
          <w:color w:val="000000"/>
        </w:rPr>
      </w:pPr>
      <w:r>
        <w:rPr>
          <w:rFonts w:ascii="Times" w:eastAsia="Times" w:hAnsi="Times" w:cs="Times"/>
          <w:b/>
          <w:bCs/>
          <w:color w:val="000000"/>
        </w:rPr>
        <w:t>- AND -</w:t>
      </w:r>
    </w:p>
    <w:p w14:paraId="79D4B7B8" w14:textId="5E30D4E6" w:rsidR="00E15C2D" w:rsidRDefault="00E15C2D">
      <w:pPr>
        <w:spacing w:before="240" w:after="240" w:line="360" w:lineRule="atLeast"/>
        <w:ind w:left="45" w:right="45"/>
        <w:jc w:val="center"/>
        <w:rPr>
          <w:rFonts w:ascii="Times" w:eastAsia="Times" w:hAnsi="Times" w:cs="Times"/>
          <w:color w:val="000000"/>
        </w:rPr>
      </w:pPr>
      <w:r>
        <w:rPr>
          <w:rFonts w:ascii="Times" w:eastAsia="Times" w:hAnsi="Times" w:cs="Times"/>
          <w:color w:val="000000"/>
        </w:rPr>
        <w:t>Pan Outreach Program of 2013 Sibley View Lane, Northfield, Minnesota 55057</w:t>
      </w:r>
      <w:r>
        <w:rPr>
          <w:rFonts w:ascii="Times" w:eastAsia="Times" w:hAnsi="Times" w:cs="Times"/>
          <w:color w:val="000000"/>
        </w:rPr>
        <w:br/>
        <w:t>(the "</w:t>
      </w:r>
      <w:r w:rsidR="00327995">
        <w:rPr>
          <w:rFonts w:ascii="Times" w:eastAsia="Times" w:hAnsi="Times" w:cs="Times"/>
          <w:color w:val="000000"/>
        </w:rPr>
        <w:t>Provider</w:t>
      </w:r>
      <w:r>
        <w:rPr>
          <w:rFonts w:ascii="Times" w:eastAsia="Times" w:hAnsi="Times" w:cs="Times"/>
          <w:color w:val="000000"/>
        </w:rPr>
        <w:t xml:space="preserve">"). </w:t>
      </w:r>
    </w:p>
    <w:p w14:paraId="70990D98" w14:textId="77777777" w:rsidR="00E15C2D" w:rsidRDefault="00E15C2D">
      <w:pPr>
        <w:spacing w:before="240" w:after="240" w:line="360" w:lineRule="atLeast"/>
        <w:ind w:left="45" w:right="45"/>
        <w:rPr>
          <w:rFonts w:ascii="Times" w:eastAsia="Times" w:hAnsi="Times" w:cs="Times"/>
          <w:color w:val="000000"/>
        </w:rPr>
      </w:pPr>
      <w:r>
        <w:rPr>
          <w:rFonts w:ascii="Times" w:eastAsia="Times" w:hAnsi="Times" w:cs="Times"/>
          <w:b/>
          <w:bCs/>
          <w:color w:val="000000"/>
        </w:rPr>
        <w:t>BACKGROUND:</w:t>
      </w:r>
    </w:p>
    <w:p w14:paraId="3AAB74E2" w14:textId="77777777" w:rsidR="00E15C2D" w:rsidRDefault="00E15C2D">
      <w:pPr>
        <w:pStyle w:val="outputPageli"/>
        <w:numPr>
          <w:ilvl w:val="0"/>
          <w:numId w:val="1"/>
        </w:numPr>
        <w:spacing w:before="240" w:after="360" w:line="360" w:lineRule="atLeast"/>
        <w:ind w:left="765" w:right="45" w:hanging="333"/>
        <w:rPr>
          <w:rFonts w:ascii="Times" w:eastAsia="Times" w:hAnsi="Times" w:cs="Times"/>
          <w:color w:val="000000"/>
        </w:rPr>
      </w:pPr>
      <w:r>
        <w:rPr>
          <w:rFonts w:ascii="Times" w:eastAsia="Times" w:hAnsi="Times" w:cs="Times"/>
          <w:color w:val="000000"/>
        </w:rPr>
        <w:t xml:space="preserve">The </w:t>
      </w:r>
      <w:r w:rsidR="00327995">
        <w:rPr>
          <w:rFonts w:ascii="Times" w:eastAsia="Times" w:hAnsi="Times" w:cs="Times"/>
          <w:color w:val="000000"/>
        </w:rPr>
        <w:t>Hosting Site</w:t>
      </w:r>
      <w:r>
        <w:rPr>
          <w:rFonts w:ascii="Times" w:eastAsia="Times" w:hAnsi="Times" w:cs="Times"/>
          <w:color w:val="000000"/>
        </w:rPr>
        <w:t xml:space="preserve"> is of the opinion that the </w:t>
      </w:r>
      <w:r w:rsidR="00327995">
        <w:rPr>
          <w:rFonts w:ascii="Times" w:eastAsia="Times" w:hAnsi="Times" w:cs="Times"/>
          <w:color w:val="000000"/>
        </w:rPr>
        <w:t>Provider</w:t>
      </w:r>
      <w:r>
        <w:rPr>
          <w:rFonts w:ascii="Times" w:eastAsia="Times" w:hAnsi="Times" w:cs="Times"/>
          <w:color w:val="000000"/>
        </w:rPr>
        <w:t xml:space="preserve"> has the necessary qualifications, experience and abilities to provide services to the </w:t>
      </w:r>
      <w:r w:rsidR="00327995">
        <w:rPr>
          <w:rFonts w:ascii="Times" w:eastAsia="Times" w:hAnsi="Times" w:cs="Times"/>
          <w:color w:val="000000"/>
        </w:rPr>
        <w:t>Hosting Site</w:t>
      </w:r>
      <w:r>
        <w:rPr>
          <w:rFonts w:ascii="Times" w:eastAsia="Times" w:hAnsi="Times" w:cs="Times"/>
          <w:color w:val="000000"/>
        </w:rPr>
        <w:t>.</w:t>
      </w:r>
    </w:p>
    <w:p w14:paraId="5EAFD4E5" w14:textId="77777777" w:rsidR="00E15C2D" w:rsidRDefault="00E15C2D">
      <w:pPr>
        <w:pStyle w:val="outputPageli"/>
        <w:numPr>
          <w:ilvl w:val="0"/>
          <w:numId w:val="1"/>
        </w:numPr>
        <w:spacing w:after="240" w:line="360" w:lineRule="atLeast"/>
        <w:ind w:left="765" w:right="45" w:hanging="320"/>
        <w:rPr>
          <w:rFonts w:ascii="Times" w:eastAsia="Times" w:hAnsi="Times" w:cs="Times"/>
          <w:color w:val="000000"/>
        </w:rPr>
      </w:pPr>
      <w:r>
        <w:rPr>
          <w:rFonts w:ascii="Times" w:eastAsia="Times" w:hAnsi="Times" w:cs="Times"/>
          <w:color w:val="000000"/>
        </w:rPr>
        <w:t xml:space="preserve">The </w:t>
      </w:r>
      <w:r w:rsidR="00327995">
        <w:rPr>
          <w:rFonts w:ascii="Times" w:eastAsia="Times" w:hAnsi="Times" w:cs="Times"/>
          <w:color w:val="000000"/>
        </w:rPr>
        <w:t>Provider will provide the</w:t>
      </w:r>
      <w:r>
        <w:rPr>
          <w:rFonts w:ascii="Times" w:eastAsia="Times" w:hAnsi="Times" w:cs="Times"/>
          <w:color w:val="000000"/>
        </w:rPr>
        <w:t xml:space="preserve"> </w:t>
      </w:r>
      <w:r w:rsidR="00327995">
        <w:rPr>
          <w:rFonts w:ascii="Times" w:eastAsia="Times" w:hAnsi="Times" w:cs="Times"/>
          <w:color w:val="000000"/>
        </w:rPr>
        <w:t xml:space="preserve">following </w:t>
      </w:r>
      <w:r>
        <w:rPr>
          <w:rFonts w:ascii="Times" w:eastAsia="Times" w:hAnsi="Times" w:cs="Times"/>
          <w:color w:val="000000"/>
        </w:rPr>
        <w:t xml:space="preserve">services to the </w:t>
      </w:r>
      <w:r w:rsidR="00327995">
        <w:rPr>
          <w:rFonts w:ascii="Times" w:eastAsia="Times" w:hAnsi="Times" w:cs="Times"/>
          <w:color w:val="000000"/>
        </w:rPr>
        <w:t>Hosting Site</w:t>
      </w:r>
      <w:r>
        <w:rPr>
          <w:rFonts w:ascii="Times" w:eastAsia="Times" w:hAnsi="Times" w:cs="Times"/>
          <w:color w:val="000000"/>
        </w:rPr>
        <w:t xml:space="preserve"> on the terms and conditions set out in this Agreement.</w:t>
      </w:r>
    </w:p>
    <w:p w14:paraId="1A874A62" w14:textId="77777777" w:rsidR="00E15C2D" w:rsidRDefault="00E15C2D">
      <w:pPr>
        <w:spacing w:before="240" w:after="240" w:line="360" w:lineRule="atLeast"/>
        <w:ind w:left="45" w:right="45"/>
        <w:rPr>
          <w:rFonts w:ascii="Times" w:eastAsia="Times" w:hAnsi="Times" w:cs="Times"/>
          <w:color w:val="000000"/>
        </w:rPr>
      </w:pPr>
      <w:r>
        <w:rPr>
          <w:rFonts w:ascii="Times" w:eastAsia="Times" w:hAnsi="Times" w:cs="Times"/>
          <w:b/>
          <w:bCs/>
          <w:color w:val="000000"/>
        </w:rPr>
        <w:t>IN CONSIDERATION OF</w:t>
      </w:r>
      <w:r>
        <w:rPr>
          <w:rFonts w:ascii="Times" w:eastAsia="Times" w:hAnsi="Times" w:cs="Times"/>
          <w:color w:val="000000"/>
        </w:rPr>
        <w:t xml:space="preserve"> the matters described above and of the mutual benefits and obligations set forth in this Agreement, the receipt and sufficiency of which consideration is hereby acknowledged, the </w:t>
      </w:r>
      <w:r w:rsidR="00327995">
        <w:rPr>
          <w:rFonts w:ascii="Times" w:eastAsia="Times" w:hAnsi="Times" w:cs="Times"/>
          <w:color w:val="000000"/>
        </w:rPr>
        <w:t>Hosting Site</w:t>
      </w:r>
      <w:r>
        <w:rPr>
          <w:rFonts w:ascii="Times" w:eastAsia="Times" w:hAnsi="Times" w:cs="Times"/>
          <w:color w:val="000000"/>
        </w:rPr>
        <w:t xml:space="preserve"> and the </w:t>
      </w:r>
      <w:r w:rsidR="00327995">
        <w:rPr>
          <w:rFonts w:ascii="Times" w:eastAsia="Times" w:hAnsi="Times" w:cs="Times"/>
          <w:color w:val="000000"/>
        </w:rPr>
        <w:t>Provider</w:t>
      </w:r>
      <w:r>
        <w:rPr>
          <w:rFonts w:ascii="Times" w:eastAsia="Times" w:hAnsi="Times" w:cs="Times"/>
          <w:color w:val="000000"/>
        </w:rPr>
        <w:t xml:space="preserve"> (individually the "Party" and collectively the "Parties" to this Agreement) agree as follows: </w:t>
      </w:r>
    </w:p>
    <w:p w14:paraId="533D4860" w14:textId="77777777" w:rsidR="00E15C2D" w:rsidRDefault="00E15C2D">
      <w:pPr>
        <w:pStyle w:val="lh"/>
        <w:spacing w:before="240" w:after="240" w:line="360" w:lineRule="atLeast"/>
        <w:ind w:left="765" w:right="45"/>
        <w:rPr>
          <w:rFonts w:ascii="Times" w:eastAsia="Times" w:hAnsi="Times" w:cs="Times"/>
          <w:color w:val="000000"/>
        </w:rPr>
      </w:pPr>
      <w:r>
        <w:rPr>
          <w:rFonts w:ascii="Times" w:eastAsia="Times" w:hAnsi="Times" w:cs="Times"/>
          <w:color w:val="000000"/>
          <w:u w:val="single" w:color="000000"/>
        </w:rPr>
        <w:t xml:space="preserve">Services Provided </w:t>
      </w:r>
    </w:p>
    <w:p w14:paraId="710E5C3F" w14:textId="46FDF091" w:rsidR="00E15C2D" w:rsidRDefault="00E15C2D">
      <w:pPr>
        <w:pStyle w:val="outputPageli"/>
        <w:numPr>
          <w:ilvl w:val="0"/>
          <w:numId w:val="2"/>
        </w:numPr>
        <w:spacing w:line="360" w:lineRule="atLeast"/>
        <w:ind w:left="765" w:right="45" w:hanging="280"/>
        <w:rPr>
          <w:rFonts w:ascii="Times" w:eastAsia="Times" w:hAnsi="Times" w:cs="Times"/>
          <w:color w:val="000000"/>
        </w:rPr>
      </w:pPr>
      <w:r>
        <w:rPr>
          <w:rFonts w:ascii="Times" w:eastAsia="Times" w:hAnsi="Times" w:cs="Times"/>
          <w:color w:val="000000"/>
        </w:rPr>
        <w:t xml:space="preserve">The </w:t>
      </w:r>
      <w:r w:rsidR="00327995">
        <w:rPr>
          <w:rFonts w:ascii="Times" w:eastAsia="Times" w:hAnsi="Times" w:cs="Times"/>
          <w:color w:val="000000"/>
        </w:rPr>
        <w:t>Hosting Site</w:t>
      </w:r>
      <w:r>
        <w:rPr>
          <w:rFonts w:ascii="Times" w:eastAsia="Times" w:hAnsi="Times" w:cs="Times"/>
          <w:color w:val="000000"/>
        </w:rPr>
        <w:t xml:space="preserve"> hereby agrees to engage the </w:t>
      </w:r>
      <w:r w:rsidR="00327995">
        <w:rPr>
          <w:rFonts w:ascii="Times" w:eastAsia="Times" w:hAnsi="Times" w:cs="Times"/>
          <w:color w:val="000000"/>
        </w:rPr>
        <w:t>Provider</w:t>
      </w:r>
      <w:r>
        <w:rPr>
          <w:rFonts w:ascii="Times" w:eastAsia="Times" w:hAnsi="Times" w:cs="Times"/>
          <w:color w:val="000000"/>
        </w:rPr>
        <w:t xml:space="preserve"> to provide the </w:t>
      </w:r>
      <w:r w:rsidR="00327995">
        <w:rPr>
          <w:rFonts w:ascii="Times" w:eastAsia="Times" w:hAnsi="Times" w:cs="Times"/>
          <w:color w:val="000000"/>
        </w:rPr>
        <w:t>Hosting Site</w:t>
      </w:r>
      <w:r>
        <w:rPr>
          <w:rFonts w:ascii="Times" w:eastAsia="Times" w:hAnsi="Times" w:cs="Times"/>
          <w:color w:val="000000"/>
        </w:rPr>
        <w:t xml:space="preserve"> with </w:t>
      </w:r>
      <w:r w:rsidR="00B238A5">
        <w:rPr>
          <w:rFonts w:ascii="Times" w:eastAsia="Times" w:hAnsi="Times" w:cs="Times"/>
          <w:color w:val="000000"/>
        </w:rPr>
        <w:t xml:space="preserve">possible </w:t>
      </w:r>
      <w:r>
        <w:rPr>
          <w:rFonts w:ascii="Times" w:eastAsia="Times" w:hAnsi="Times" w:cs="Times"/>
          <w:color w:val="000000"/>
        </w:rPr>
        <w:t>services (the "Services") consisting of</w:t>
      </w:r>
      <w:r w:rsidR="007D524B">
        <w:rPr>
          <w:rFonts w:ascii="Times" w:eastAsia="Times" w:hAnsi="Times" w:cs="Times"/>
          <w:color w:val="000000"/>
        </w:rPr>
        <w:t xml:space="preserve"> one or more of the following</w:t>
      </w:r>
      <w:r>
        <w:rPr>
          <w:rFonts w:ascii="Times" w:eastAsia="Times" w:hAnsi="Times" w:cs="Times"/>
          <w:color w:val="000000"/>
        </w:rPr>
        <w:t xml:space="preserve">: </w:t>
      </w:r>
    </w:p>
    <w:p w14:paraId="4EF5C0C4" w14:textId="3BF4AEBB" w:rsidR="00AF1219" w:rsidRDefault="00AF1219" w:rsidP="00AF1219">
      <w:pPr>
        <w:pStyle w:val="outputPagelili"/>
        <w:numPr>
          <w:ilvl w:val="1"/>
          <w:numId w:val="2"/>
        </w:numPr>
        <w:spacing w:after="360"/>
        <w:ind w:left="1485" w:right="45" w:hanging="210"/>
        <w:rPr>
          <w:rFonts w:ascii="Times" w:eastAsia="Times" w:hAnsi="Times" w:cs="Times"/>
          <w:color w:val="000000"/>
        </w:rPr>
      </w:pPr>
      <w:r>
        <w:rPr>
          <w:rFonts w:ascii="Times" w:eastAsia="Times" w:hAnsi="Times" w:cs="Times"/>
          <w:color w:val="000000"/>
        </w:rPr>
        <w:t xml:space="preserve">Loan </w:t>
      </w:r>
      <w:r w:rsidR="00A7683F">
        <w:rPr>
          <w:rFonts w:ascii="Times" w:eastAsia="Times" w:hAnsi="Times" w:cs="Times"/>
          <w:color w:val="000000"/>
        </w:rPr>
        <w:t xml:space="preserve">16-24 </w:t>
      </w:r>
      <w:r>
        <w:rPr>
          <w:rFonts w:ascii="Times" w:eastAsia="Times" w:hAnsi="Times" w:cs="Times"/>
          <w:color w:val="000000"/>
        </w:rPr>
        <w:t>piece steel drum instruments (with mallets) to a school</w:t>
      </w:r>
    </w:p>
    <w:p w14:paraId="44F0FDFD" w14:textId="77777777" w:rsidR="00AF1219" w:rsidRDefault="00AF1219" w:rsidP="00AF1219">
      <w:pPr>
        <w:pStyle w:val="outputPagelili"/>
        <w:numPr>
          <w:ilvl w:val="1"/>
          <w:numId w:val="2"/>
        </w:numPr>
        <w:spacing w:after="360"/>
        <w:ind w:left="1485" w:right="45" w:hanging="210"/>
        <w:rPr>
          <w:rFonts w:ascii="Times" w:eastAsia="Times" w:hAnsi="Times" w:cs="Times"/>
          <w:color w:val="000000"/>
        </w:rPr>
      </w:pPr>
      <w:r>
        <w:rPr>
          <w:rFonts w:ascii="Times" w:eastAsia="Times" w:hAnsi="Times" w:cs="Times"/>
          <w:color w:val="000000"/>
        </w:rPr>
        <w:t>Offer</w:t>
      </w:r>
      <w:r w:rsidR="00E15C2D">
        <w:rPr>
          <w:rFonts w:ascii="Times" w:eastAsia="Times" w:hAnsi="Times" w:cs="Times"/>
          <w:color w:val="000000"/>
        </w:rPr>
        <w:t xml:space="preserve"> clinics and classes (e.g. history, development, pedagogy</w:t>
      </w:r>
      <w:r>
        <w:rPr>
          <w:rFonts w:ascii="Times" w:eastAsia="Times" w:hAnsi="Times" w:cs="Times"/>
          <w:color w:val="000000"/>
        </w:rPr>
        <w:t xml:space="preserve">, culture, manufacture, </w:t>
      </w:r>
      <w:r>
        <w:rPr>
          <w:rFonts w:ascii="Times" w:eastAsia="Times" w:hAnsi="Times" w:cs="Times"/>
          <w:color w:val="000000"/>
        </w:rPr>
        <w:br/>
        <w:t xml:space="preserve">etc.) </w:t>
      </w:r>
    </w:p>
    <w:p w14:paraId="6C4CA421" w14:textId="77777777" w:rsidR="00AF1219" w:rsidRDefault="00AF1219" w:rsidP="00AF1219">
      <w:pPr>
        <w:pStyle w:val="outputPagelili"/>
        <w:numPr>
          <w:ilvl w:val="1"/>
          <w:numId w:val="2"/>
        </w:numPr>
        <w:spacing w:after="360"/>
        <w:ind w:left="1485" w:right="45" w:hanging="210"/>
        <w:rPr>
          <w:rFonts w:ascii="Times" w:eastAsia="Times" w:hAnsi="Times" w:cs="Times"/>
          <w:color w:val="000000"/>
        </w:rPr>
      </w:pPr>
      <w:r>
        <w:rPr>
          <w:rFonts w:ascii="Times" w:eastAsia="Times" w:hAnsi="Times" w:cs="Times"/>
          <w:color w:val="000000"/>
        </w:rPr>
        <w:t>Conduct</w:t>
      </w:r>
      <w:r w:rsidR="00E15C2D">
        <w:rPr>
          <w:rFonts w:ascii="Times" w:eastAsia="Times" w:hAnsi="Times" w:cs="Times"/>
          <w:color w:val="000000"/>
        </w:rPr>
        <w:t xml:space="preserve"> g</w:t>
      </w:r>
      <w:r>
        <w:rPr>
          <w:rFonts w:ascii="Times" w:eastAsia="Times" w:hAnsi="Times" w:cs="Times"/>
          <w:color w:val="000000"/>
        </w:rPr>
        <w:t xml:space="preserve">roup lessons and rehearsals </w:t>
      </w:r>
    </w:p>
    <w:p w14:paraId="5341824B" w14:textId="77777777" w:rsidR="00AF1219" w:rsidRDefault="00AF1219" w:rsidP="00AF1219">
      <w:pPr>
        <w:pStyle w:val="outputPagelili"/>
        <w:numPr>
          <w:ilvl w:val="1"/>
          <w:numId w:val="2"/>
        </w:numPr>
        <w:spacing w:after="360"/>
        <w:ind w:left="1485" w:right="45" w:hanging="210"/>
        <w:rPr>
          <w:rFonts w:ascii="Times" w:eastAsia="Times" w:hAnsi="Times" w:cs="Times"/>
          <w:color w:val="000000"/>
        </w:rPr>
      </w:pPr>
      <w:r>
        <w:rPr>
          <w:rFonts w:ascii="Times" w:eastAsia="Times" w:hAnsi="Times" w:cs="Times"/>
          <w:color w:val="000000"/>
        </w:rPr>
        <w:lastRenderedPageBreak/>
        <w:t>Provide</w:t>
      </w:r>
      <w:r w:rsidR="00E15C2D">
        <w:rPr>
          <w:rFonts w:ascii="Times" w:eastAsia="Times" w:hAnsi="Times" w:cs="Times"/>
          <w:color w:val="000000"/>
        </w:rPr>
        <w:t xml:space="preserve"> performance options an</w:t>
      </w:r>
      <w:r>
        <w:rPr>
          <w:rFonts w:ascii="Times" w:eastAsia="Times" w:hAnsi="Times" w:cs="Times"/>
          <w:color w:val="000000"/>
        </w:rPr>
        <w:t xml:space="preserve">d preparation </w:t>
      </w:r>
    </w:p>
    <w:p w14:paraId="13305E47" w14:textId="77777777" w:rsidR="00AF1219" w:rsidRDefault="00AF1219" w:rsidP="00AF1219">
      <w:pPr>
        <w:pStyle w:val="outputPagelili"/>
        <w:numPr>
          <w:ilvl w:val="1"/>
          <w:numId w:val="2"/>
        </w:numPr>
        <w:spacing w:after="360"/>
        <w:ind w:left="1485" w:right="45" w:hanging="210"/>
        <w:rPr>
          <w:rFonts w:ascii="Times" w:eastAsia="Times" w:hAnsi="Times" w:cs="Times"/>
          <w:color w:val="000000"/>
        </w:rPr>
      </w:pPr>
      <w:r>
        <w:rPr>
          <w:rFonts w:ascii="Times" w:eastAsia="Times" w:hAnsi="Times" w:cs="Times"/>
          <w:color w:val="000000"/>
        </w:rPr>
        <w:t>Performance</w:t>
      </w:r>
      <w:r w:rsidR="00E15C2D">
        <w:rPr>
          <w:rFonts w:ascii="Times" w:eastAsia="Times" w:hAnsi="Times" w:cs="Times"/>
          <w:color w:val="000000"/>
        </w:rPr>
        <w:t xml:space="preserve"> of simple tune</w:t>
      </w:r>
      <w:r>
        <w:rPr>
          <w:rFonts w:ascii="Times" w:eastAsia="Times" w:hAnsi="Times" w:cs="Times"/>
          <w:color w:val="000000"/>
        </w:rPr>
        <w:t>s for class, concerts, parents</w:t>
      </w:r>
    </w:p>
    <w:p w14:paraId="419D73E7" w14:textId="77777777" w:rsidR="00AF1219" w:rsidRDefault="00E15C2D" w:rsidP="00AF1219">
      <w:pPr>
        <w:pStyle w:val="outputPagelili"/>
        <w:numPr>
          <w:ilvl w:val="1"/>
          <w:numId w:val="2"/>
        </w:numPr>
        <w:spacing w:after="360"/>
        <w:ind w:left="1485" w:right="45" w:hanging="210"/>
        <w:rPr>
          <w:rFonts w:ascii="Times" w:eastAsia="Times" w:hAnsi="Times" w:cs="Times"/>
          <w:color w:val="000000"/>
        </w:rPr>
      </w:pPr>
      <w:r>
        <w:rPr>
          <w:rFonts w:ascii="Times" w:eastAsia="Times" w:hAnsi="Times" w:cs="Times"/>
          <w:color w:val="000000"/>
        </w:rPr>
        <w:t>Solo, duet, sm</w:t>
      </w:r>
      <w:r w:rsidR="00AF1219">
        <w:rPr>
          <w:rFonts w:ascii="Times" w:eastAsia="Times" w:hAnsi="Times" w:cs="Times"/>
          <w:color w:val="000000"/>
        </w:rPr>
        <w:t>all ensemble performance(s)</w:t>
      </w:r>
    </w:p>
    <w:p w14:paraId="507441E7" w14:textId="77777777" w:rsidR="00AF1219" w:rsidRDefault="00E15C2D" w:rsidP="00AF1219">
      <w:pPr>
        <w:pStyle w:val="outputPagelili"/>
        <w:numPr>
          <w:ilvl w:val="1"/>
          <w:numId w:val="2"/>
        </w:numPr>
        <w:spacing w:after="360"/>
        <w:ind w:left="1485" w:right="45" w:hanging="210"/>
        <w:rPr>
          <w:rFonts w:ascii="Times" w:eastAsia="Times" w:hAnsi="Times" w:cs="Times"/>
          <w:color w:val="000000"/>
        </w:rPr>
      </w:pPr>
      <w:r>
        <w:rPr>
          <w:rFonts w:ascii="Times" w:eastAsia="Times" w:hAnsi="Times" w:cs="Times"/>
          <w:color w:val="000000"/>
        </w:rPr>
        <w:t>Joint, shared pe</w:t>
      </w:r>
      <w:r w:rsidR="00AF1219">
        <w:rPr>
          <w:rFonts w:ascii="Times" w:eastAsia="Times" w:hAnsi="Times" w:cs="Times"/>
          <w:color w:val="000000"/>
        </w:rPr>
        <w:t xml:space="preserve">rformance with Pan-handlers </w:t>
      </w:r>
    </w:p>
    <w:p w14:paraId="171124B8" w14:textId="77777777" w:rsidR="00AF1219" w:rsidRDefault="00AF1219" w:rsidP="00AF1219">
      <w:pPr>
        <w:pStyle w:val="outputPagelili"/>
        <w:numPr>
          <w:ilvl w:val="1"/>
          <w:numId w:val="2"/>
        </w:numPr>
        <w:spacing w:after="360"/>
        <w:ind w:left="1485" w:right="45" w:hanging="210"/>
        <w:rPr>
          <w:rFonts w:ascii="Times" w:eastAsia="Times" w:hAnsi="Times" w:cs="Times"/>
          <w:color w:val="000000"/>
        </w:rPr>
      </w:pPr>
      <w:r>
        <w:rPr>
          <w:rFonts w:ascii="Times" w:eastAsia="Times" w:hAnsi="Times" w:cs="Times"/>
          <w:color w:val="000000"/>
        </w:rPr>
        <w:t>Provide</w:t>
      </w:r>
      <w:r w:rsidR="00E15C2D">
        <w:rPr>
          <w:rFonts w:ascii="Times" w:eastAsia="Times" w:hAnsi="Times" w:cs="Times"/>
          <w:color w:val="000000"/>
        </w:rPr>
        <w:t xml:space="preserve"> educator trainin</w:t>
      </w:r>
      <w:r>
        <w:rPr>
          <w:rFonts w:ascii="Times" w:eastAsia="Times" w:hAnsi="Times" w:cs="Times"/>
          <w:color w:val="000000"/>
        </w:rPr>
        <w:t xml:space="preserve">g and other resources </w:t>
      </w:r>
    </w:p>
    <w:p w14:paraId="07BA6C9B" w14:textId="77777777" w:rsidR="00E15C2D" w:rsidRDefault="00AF1219" w:rsidP="00AF1219">
      <w:pPr>
        <w:pStyle w:val="outputPagelili"/>
        <w:numPr>
          <w:ilvl w:val="1"/>
          <w:numId w:val="2"/>
        </w:numPr>
        <w:spacing w:after="360"/>
        <w:ind w:left="1485" w:right="45" w:hanging="210"/>
        <w:rPr>
          <w:rFonts w:ascii="Times" w:eastAsia="Times" w:hAnsi="Times" w:cs="Times"/>
          <w:color w:val="000000"/>
        </w:rPr>
      </w:pPr>
      <w:r>
        <w:rPr>
          <w:rFonts w:ascii="Times" w:eastAsia="Times" w:hAnsi="Times" w:cs="Times"/>
          <w:color w:val="000000"/>
        </w:rPr>
        <w:t>Arrange</w:t>
      </w:r>
      <w:r w:rsidR="00E15C2D">
        <w:rPr>
          <w:rFonts w:ascii="Times" w:eastAsia="Times" w:hAnsi="Times" w:cs="Times"/>
          <w:color w:val="000000"/>
        </w:rPr>
        <w:t xml:space="preserve"> custom parts for steel drum integra</w:t>
      </w:r>
      <w:r>
        <w:rPr>
          <w:rFonts w:ascii="Times" w:eastAsia="Times" w:hAnsi="Times" w:cs="Times"/>
          <w:color w:val="000000"/>
        </w:rPr>
        <w:t>tion into existing arrangements</w:t>
      </w:r>
    </w:p>
    <w:p w14:paraId="15E52DE9" w14:textId="77777777" w:rsidR="00E15C2D" w:rsidRDefault="00E15C2D">
      <w:pPr>
        <w:pStyle w:val="outputPageli"/>
        <w:numPr>
          <w:ilvl w:val="0"/>
          <w:numId w:val="2"/>
        </w:numPr>
        <w:spacing w:after="360" w:line="360" w:lineRule="atLeast"/>
        <w:ind w:left="765" w:right="45" w:hanging="280"/>
        <w:rPr>
          <w:rFonts w:ascii="Times" w:eastAsia="Times" w:hAnsi="Times" w:cs="Times"/>
          <w:color w:val="000000"/>
        </w:rPr>
      </w:pPr>
      <w:r>
        <w:rPr>
          <w:rFonts w:ascii="Times" w:eastAsia="Times" w:hAnsi="Times" w:cs="Times"/>
          <w:color w:val="000000"/>
        </w:rPr>
        <w:t xml:space="preserve">The Services will also include any other tasks which the Parties may agree on. The </w:t>
      </w:r>
      <w:r w:rsidR="00327995">
        <w:rPr>
          <w:rFonts w:ascii="Times" w:eastAsia="Times" w:hAnsi="Times" w:cs="Times"/>
          <w:color w:val="000000"/>
        </w:rPr>
        <w:t>Provider</w:t>
      </w:r>
      <w:r>
        <w:rPr>
          <w:rFonts w:ascii="Times" w:eastAsia="Times" w:hAnsi="Times" w:cs="Times"/>
          <w:color w:val="000000"/>
        </w:rPr>
        <w:t xml:space="preserve"> hereby agrees to provide such Services to the </w:t>
      </w:r>
      <w:r w:rsidR="00327995">
        <w:rPr>
          <w:rFonts w:ascii="Times" w:eastAsia="Times" w:hAnsi="Times" w:cs="Times"/>
          <w:color w:val="000000"/>
        </w:rPr>
        <w:t>Hosting Site</w:t>
      </w:r>
      <w:r>
        <w:rPr>
          <w:rFonts w:ascii="Times" w:eastAsia="Times" w:hAnsi="Times" w:cs="Times"/>
          <w:color w:val="000000"/>
        </w:rPr>
        <w:t>.</w:t>
      </w:r>
    </w:p>
    <w:p w14:paraId="141EEE95" w14:textId="77777777" w:rsidR="00E15C2D" w:rsidRDefault="00E15C2D">
      <w:pPr>
        <w:pStyle w:val="lh"/>
        <w:spacing w:before="240" w:after="240" w:line="360" w:lineRule="atLeast"/>
        <w:ind w:left="765" w:right="45"/>
        <w:rPr>
          <w:rFonts w:ascii="Times" w:eastAsia="Times" w:hAnsi="Times" w:cs="Times"/>
          <w:color w:val="000000"/>
        </w:rPr>
      </w:pPr>
      <w:r>
        <w:rPr>
          <w:rFonts w:ascii="Times" w:eastAsia="Times" w:hAnsi="Times" w:cs="Times"/>
          <w:color w:val="000000"/>
          <w:u w:val="single" w:color="000000"/>
        </w:rPr>
        <w:t>Term of Agreement</w:t>
      </w:r>
    </w:p>
    <w:p w14:paraId="01B380AE" w14:textId="4738FE43" w:rsidR="00E15C2D" w:rsidRDefault="00E15C2D">
      <w:pPr>
        <w:pStyle w:val="outputPageli"/>
        <w:numPr>
          <w:ilvl w:val="0"/>
          <w:numId w:val="2"/>
        </w:numPr>
        <w:spacing w:after="360" w:line="360" w:lineRule="atLeast"/>
        <w:ind w:left="765" w:right="45" w:hanging="280"/>
        <w:rPr>
          <w:rFonts w:ascii="Times" w:eastAsia="Times" w:hAnsi="Times" w:cs="Times"/>
          <w:color w:val="000000"/>
        </w:rPr>
      </w:pPr>
      <w:r>
        <w:rPr>
          <w:rFonts w:ascii="Times" w:eastAsia="Times" w:hAnsi="Times" w:cs="Times"/>
          <w:color w:val="000000"/>
        </w:rPr>
        <w:t xml:space="preserve">The term of this Agreement (the "Term") will begin on </w:t>
      </w:r>
      <w:r w:rsidRPr="00913B92">
        <w:rPr>
          <w:rFonts w:ascii="Times" w:eastAsia="Times" w:hAnsi="Times" w:cs="Times"/>
          <w:color w:val="000000"/>
          <w:u w:val="single"/>
        </w:rPr>
        <w:t>the date of this Agreement</w:t>
      </w:r>
      <w:r>
        <w:rPr>
          <w:rFonts w:ascii="Times" w:eastAsia="Times" w:hAnsi="Times" w:cs="Times"/>
          <w:color w:val="000000"/>
        </w:rPr>
        <w:t xml:space="preserve"> and will remain in full force and effect until the completion of the Services</w:t>
      </w:r>
      <w:r w:rsidR="00913B92">
        <w:rPr>
          <w:rFonts w:ascii="Times" w:eastAsia="Times" w:hAnsi="Times" w:cs="Times"/>
          <w:color w:val="000000"/>
        </w:rPr>
        <w:t xml:space="preserve"> </w:t>
      </w:r>
      <w:r w:rsidR="00913B92">
        <w:rPr>
          <w:rFonts w:ascii="Times" w:eastAsia="Times" w:hAnsi="Times" w:cs="Times"/>
          <w:color w:val="000000"/>
          <w:u w:val="single"/>
        </w:rPr>
        <w:t>on the date of completion</w:t>
      </w:r>
      <w:r>
        <w:rPr>
          <w:rFonts w:ascii="Times" w:eastAsia="Times" w:hAnsi="Times" w:cs="Times"/>
          <w:color w:val="000000"/>
        </w:rPr>
        <w:t>, subject to earlier termination as provided in this Agreement. The Term of this Agreement may be extended by mutual written agreement of the Parties.</w:t>
      </w:r>
    </w:p>
    <w:p w14:paraId="5E5C4FAD" w14:textId="77777777" w:rsidR="00E15C2D" w:rsidRDefault="00E15C2D">
      <w:pPr>
        <w:pStyle w:val="outputPageli"/>
        <w:numPr>
          <w:ilvl w:val="0"/>
          <w:numId w:val="2"/>
        </w:numPr>
        <w:spacing w:after="360" w:line="360" w:lineRule="atLeast"/>
        <w:ind w:left="765" w:right="45" w:hanging="280"/>
        <w:rPr>
          <w:rFonts w:ascii="Times" w:eastAsia="Times" w:hAnsi="Times" w:cs="Times"/>
          <w:color w:val="000000"/>
        </w:rPr>
      </w:pPr>
      <w:r>
        <w:rPr>
          <w:rFonts w:ascii="Times" w:eastAsia="Times" w:hAnsi="Times" w:cs="Times"/>
          <w:color w:val="000000"/>
        </w:rPr>
        <w:t>In the event that either Party wishes to terminate this Agreement prior to completion of the Services, that Party will be required to provide at least one day's notice to the other Party.</w:t>
      </w:r>
    </w:p>
    <w:p w14:paraId="16699018" w14:textId="77777777" w:rsidR="00E15C2D" w:rsidRDefault="00E15C2D">
      <w:pPr>
        <w:pStyle w:val="lh"/>
        <w:spacing w:before="240" w:after="240" w:line="360" w:lineRule="atLeast"/>
        <w:ind w:left="765" w:right="45"/>
        <w:rPr>
          <w:rFonts w:ascii="Times" w:eastAsia="Times" w:hAnsi="Times" w:cs="Times"/>
          <w:color w:val="000000"/>
        </w:rPr>
      </w:pPr>
      <w:r>
        <w:rPr>
          <w:rFonts w:ascii="Times" w:eastAsia="Times" w:hAnsi="Times" w:cs="Times"/>
          <w:color w:val="000000"/>
          <w:u w:val="single" w:color="000000"/>
        </w:rPr>
        <w:t>Performance</w:t>
      </w:r>
    </w:p>
    <w:p w14:paraId="6AC9B6F1" w14:textId="77777777" w:rsidR="00E15C2D" w:rsidRDefault="00E15C2D">
      <w:pPr>
        <w:pStyle w:val="outputPageli"/>
        <w:numPr>
          <w:ilvl w:val="0"/>
          <w:numId w:val="2"/>
        </w:numPr>
        <w:spacing w:after="360" w:line="360" w:lineRule="atLeast"/>
        <w:ind w:left="765" w:right="45" w:hanging="280"/>
        <w:rPr>
          <w:rFonts w:ascii="Times" w:eastAsia="Times" w:hAnsi="Times" w:cs="Times"/>
          <w:color w:val="000000"/>
        </w:rPr>
      </w:pPr>
      <w:r>
        <w:rPr>
          <w:rFonts w:ascii="Times" w:eastAsia="Times" w:hAnsi="Times" w:cs="Times"/>
          <w:color w:val="000000"/>
        </w:rPr>
        <w:t>The Parties agree to do everything necessary to ensure that the terms of this Agreement take effect.</w:t>
      </w:r>
    </w:p>
    <w:p w14:paraId="577C2DAA" w14:textId="77777777" w:rsidR="00E15C2D" w:rsidRDefault="00E15C2D">
      <w:pPr>
        <w:pStyle w:val="lh"/>
        <w:spacing w:before="240" w:after="240" w:line="360" w:lineRule="atLeast"/>
        <w:ind w:left="765" w:right="45"/>
        <w:rPr>
          <w:rFonts w:ascii="Times" w:eastAsia="Times" w:hAnsi="Times" w:cs="Times"/>
          <w:color w:val="000000"/>
        </w:rPr>
      </w:pPr>
      <w:r>
        <w:rPr>
          <w:rFonts w:ascii="Times" w:eastAsia="Times" w:hAnsi="Times" w:cs="Times"/>
          <w:color w:val="000000"/>
          <w:u w:val="single" w:color="000000"/>
        </w:rPr>
        <w:t>Compensation</w:t>
      </w:r>
    </w:p>
    <w:p w14:paraId="51F0C52C" w14:textId="0138FE39" w:rsidR="00E15C2D" w:rsidRPr="00A006D7" w:rsidRDefault="00E15C2D" w:rsidP="00327995">
      <w:pPr>
        <w:pStyle w:val="outputPageli"/>
        <w:numPr>
          <w:ilvl w:val="0"/>
          <w:numId w:val="2"/>
        </w:numPr>
        <w:spacing w:line="360" w:lineRule="atLeast"/>
        <w:ind w:left="765" w:right="45" w:hanging="280"/>
        <w:rPr>
          <w:rFonts w:ascii="Times" w:eastAsia="Times" w:hAnsi="Times" w:cs="Times"/>
          <w:color w:val="000000"/>
        </w:rPr>
      </w:pPr>
      <w:r w:rsidRPr="00A006D7">
        <w:rPr>
          <w:rFonts w:ascii="Times" w:eastAsia="Times" w:hAnsi="Times" w:cs="Times"/>
          <w:b/>
          <w:color w:val="000000"/>
        </w:rPr>
        <w:t>This is provided as a</w:t>
      </w:r>
      <w:r w:rsidR="00A7683F">
        <w:rPr>
          <w:rFonts w:ascii="Times" w:eastAsia="Times" w:hAnsi="Times" w:cs="Times"/>
          <w:b/>
          <w:color w:val="000000"/>
        </w:rPr>
        <w:t>n</w:t>
      </w:r>
      <w:r w:rsidRPr="00A006D7">
        <w:rPr>
          <w:rFonts w:ascii="Times" w:eastAsia="Times" w:hAnsi="Times" w:cs="Times"/>
          <w:b/>
          <w:color w:val="000000"/>
        </w:rPr>
        <w:t xml:space="preserve"> educational service</w:t>
      </w:r>
      <w:r w:rsidR="00A7683F">
        <w:rPr>
          <w:rFonts w:ascii="Times" w:eastAsia="Times" w:hAnsi="Times" w:cs="Times"/>
          <w:b/>
          <w:color w:val="000000"/>
        </w:rPr>
        <w:t xml:space="preserve"> by</w:t>
      </w:r>
      <w:r w:rsidRPr="00A006D7">
        <w:rPr>
          <w:rFonts w:ascii="Times" w:eastAsia="Times" w:hAnsi="Times" w:cs="Times"/>
          <w:b/>
          <w:color w:val="000000"/>
        </w:rPr>
        <w:t xml:space="preserve"> Pan</w:t>
      </w:r>
      <w:r w:rsidR="00836E9E">
        <w:rPr>
          <w:rFonts w:ascii="Times" w:eastAsia="Times" w:hAnsi="Times" w:cs="Times"/>
          <w:b/>
          <w:color w:val="000000"/>
        </w:rPr>
        <w:t xml:space="preserve"> Outreach</w:t>
      </w:r>
      <w:r w:rsidR="00A7683F">
        <w:rPr>
          <w:rFonts w:ascii="Times" w:eastAsia="Times" w:hAnsi="Times" w:cs="Times"/>
          <w:b/>
          <w:color w:val="000000"/>
        </w:rPr>
        <w:t>. Fee for service addendum to be agreed upon prior to residency start date.</w:t>
      </w:r>
    </w:p>
    <w:p w14:paraId="1CC910D6" w14:textId="77777777" w:rsidR="00DD4A6B" w:rsidRDefault="00DD4A6B">
      <w:pPr>
        <w:pStyle w:val="lh"/>
        <w:spacing w:before="240" w:after="240" w:line="360" w:lineRule="atLeast"/>
        <w:ind w:left="765" w:right="45"/>
        <w:rPr>
          <w:rFonts w:ascii="Times" w:eastAsia="Times" w:hAnsi="Times" w:cs="Times"/>
          <w:color w:val="000000"/>
          <w:u w:val="single" w:color="000000"/>
        </w:rPr>
      </w:pPr>
      <w:r>
        <w:rPr>
          <w:rFonts w:ascii="Times" w:eastAsia="Times" w:hAnsi="Times" w:cs="Times"/>
          <w:color w:val="000000"/>
          <w:u w:val="single" w:color="000000"/>
        </w:rPr>
        <w:t>Likeness Release</w:t>
      </w:r>
    </w:p>
    <w:p w14:paraId="6897B223" w14:textId="1BC8CE91" w:rsidR="00DD4A6B" w:rsidRPr="00DD4A6B" w:rsidRDefault="00DD4A6B" w:rsidP="00DD4A6B">
      <w:pPr>
        <w:pStyle w:val="lh"/>
        <w:numPr>
          <w:ilvl w:val="0"/>
          <w:numId w:val="2"/>
        </w:numPr>
        <w:spacing w:before="240" w:after="240" w:line="360" w:lineRule="atLeast"/>
        <w:ind w:right="45"/>
        <w:rPr>
          <w:rFonts w:ascii="Times" w:eastAsia="Times" w:hAnsi="Times" w:cs="Times"/>
          <w:color w:val="000000"/>
          <w:u w:color="000000"/>
        </w:rPr>
      </w:pPr>
      <w:r w:rsidRPr="00DD4A6B">
        <w:rPr>
          <w:rFonts w:ascii="Times" w:eastAsia="Times" w:hAnsi="Times" w:cs="Times"/>
          <w:color w:val="000000"/>
          <w:u w:color="000000"/>
        </w:rPr>
        <w:t>Hosting</w:t>
      </w:r>
      <w:r>
        <w:rPr>
          <w:rFonts w:ascii="Times" w:eastAsia="Times" w:hAnsi="Times" w:cs="Times"/>
          <w:color w:val="000000"/>
          <w:u w:color="000000"/>
        </w:rPr>
        <w:t xml:space="preserve"> Site agrees to add Provider as a beneficiary of the Hosting Site’s agreement with students and staff to use one or more of the Hosting Site’s student’s or staff’s likeness and/or image in</w:t>
      </w:r>
      <w:r w:rsidR="00B45762">
        <w:rPr>
          <w:rFonts w:ascii="Times" w:eastAsia="Times" w:hAnsi="Times" w:cs="Times"/>
          <w:color w:val="000000"/>
          <w:u w:color="000000"/>
        </w:rPr>
        <w:t xml:space="preserve"> </w:t>
      </w:r>
      <w:r w:rsidR="00B45762">
        <w:rPr>
          <w:rFonts w:ascii="Times" w:eastAsia="Times" w:hAnsi="Times" w:cs="Times"/>
          <w:color w:val="000000"/>
          <w:u w:color="000000"/>
        </w:rPr>
        <w:lastRenderedPageBreak/>
        <w:t>marketing and promotional</w:t>
      </w:r>
      <w:r>
        <w:rPr>
          <w:rFonts w:ascii="Times" w:eastAsia="Times" w:hAnsi="Times" w:cs="Times"/>
          <w:color w:val="000000"/>
          <w:u w:color="000000"/>
        </w:rPr>
        <w:t xml:space="preserve"> materials to further the </w:t>
      </w:r>
      <w:r w:rsidR="00D02131">
        <w:rPr>
          <w:rFonts w:ascii="Times" w:eastAsia="Times" w:hAnsi="Times" w:cs="Times"/>
          <w:color w:val="000000"/>
          <w:u w:color="000000"/>
        </w:rPr>
        <w:t>Pan</w:t>
      </w:r>
      <w:r>
        <w:rPr>
          <w:rFonts w:ascii="Times" w:eastAsia="Times" w:hAnsi="Times" w:cs="Times"/>
          <w:color w:val="000000"/>
          <w:u w:color="000000"/>
        </w:rPr>
        <w:t xml:space="preserve"> Outreach Program’s mission of providing a program to educate people of all ages in the art of world music and performance.</w:t>
      </w:r>
      <w:r w:rsidR="0033761E">
        <w:rPr>
          <w:rFonts w:ascii="Times" w:eastAsia="Times" w:hAnsi="Times" w:cs="Times"/>
          <w:color w:val="000000"/>
          <w:u w:color="000000"/>
        </w:rPr>
        <w:t xml:space="preserve"> Hosting site agrees to deliver a </w:t>
      </w:r>
      <w:r>
        <w:rPr>
          <w:rFonts w:ascii="Times" w:eastAsia="Times" w:hAnsi="Times" w:cs="Times"/>
          <w:color w:val="000000"/>
          <w:u w:color="000000"/>
        </w:rPr>
        <w:t>list of students that have opted out of the likeness</w:t>
      </w:r>
      <w:r w:rsidR="00B45762">
        <w:rPr>
          <w:rFonts w:ascii="Times" w:eastAsia="Times" w:hAnsi="Times" w:cs="Times"/>
          <w:color w:val="000000"/>
          <w:u w:color="000000"/>
        </w:rPr>
        <w:t xml:space="preserve"> clause (or similar clause) as articulated in the “Additional Resources” section below (§ </w:t>
      </w:r>
      <w:r w:rsidR="00D306F8">
        <w:rPr>
          <w:rFonts w:ascii="Times" w:eastAsia="Times" w:hAnsi="Times" w:cs="Times"/>
          <w:color w:val="000000"/>
          <w:u w:color="000000"/>
        </w:rPr>
        <w:t>8.d</w:t>
      </w:r>
      <w:r w:rsidR="00B45762">
        <w:rPr>
          <w:rFonts w:ascii="Times" w:eastAsia="Times" w:hAnsi="Times" w:cs="Times"/>
          <w:color w:val="000000"/>
          <w:u w:color="000000"/>
        </w:rPr>
        <w:t>).</w:t>
      </w:r>
    </w:p>
    <w:p w14:paraId="1E99E519" w14:textId="77777777" w:rsidR="00E15C2D" w:rsidRDefault="00E15C2D">
      <w:pPr>
        <w:pStyle w:val="lh"/>
        <w:spacing w:before="240" w:after="240" w:line="360" w:lineRule="atLeast"/>
        <w:ind w:left="765" w:right="45"/>
        <w:rPr>
          <w:rFonts w:ascii="Times" w:eastAsia="Times" w:hAnsi="Times" w:cs="Times"/>
          <w:color w:val="000000"/>
        </w:rPr>
      </w:pPr>
      <w:r>
        <w:rPr>
          <w:rFonts w:ascii="Times" w:eastAsia="Times" w:hAnsi="Times" w:cs="Times"/>
          <w:color w:val="000000"/>
          <w:u w:val="single" w:color="000000"/>
        </w:rPr>
        <w:t>Additional Resources</w:t>
      </w:r>
    </w:p>
    <w:p w14:paraId="10F6B7A4" w14:textId="77777777" w:rsidR="00E15C2D" w:rsidRDefault="00E15C2D">
      <w:pPr>
        <w:pStyle w:val="outputPageli"/>
        <w:numPr>
          <w:ilvl w:val="0"/>
          <w:numId w:val="2"/>
        </w:numPr>
        <w:spacing w:line="360" w:lineRule="atLeast"/>
        <w:ind w:left="765" w:right="45" w:hanging="280"/>
        <w:rPr>
          <w:rFonts w:ascii="Times" w:eastAsia="Times" w:hAnsi="Times" w:cs="Times"/>
          <w:color w:val="000000"/>
        </w:rPr>
      </w:pPr>
      <w:r>
        <w:rPr>
          <w:rFonts w:ascii="Times" w:eastAsia="Times" w:hAnsi="Times" w:cs="Times"/>
          <w:color w:val="000000"/>
        </w:rPr>
        <w:t xml:space="preserve">The </w:t>
      </w:r>
      <w:r w:rsidR="00327995">
        <w:rPr>
          <w:rFonts w:ascii="Times" w:eastAsia="Times" w:hAnsi="Times" w:cs="Times"/>
          <w:color w:val="000000"/>
        </w:rPr>
        <w:t>Hosting Site</w:t>
      </w:r>
      <w:r>
        <w:rPr>
          <w:rFonts w:ascii="Times" w:eastAsia="Times" w:hAnsi="Times" w:cs="Times"/>
          <w:color w:val="000000"/>
        </w:rPr>
        <w:t xml:space="preserve"> agrees to provide, for the use of the </w:t>
      </w:r>
      <w:r w:rsidR="00327995">
        <w:rPr>
          <w:rFonts w:ascii="Times" w:eastAsia="Times" w:hAnsi="Times" w:cs="Times"/>
          <w:color w:val="000000"/>
        </w:rPr>
        <w:t>Provider</w:t>
      </w:r>
      <w:r>
        <w:rPr>
          <w:rFonts w:ascii="Times" w:eastAsia="Times" w:hAnsi="Times" w:cs="Times"/>
          <w:color w:val="000000"/>
        </w:rPr>
        <w:t xml:space="preserve"> in providing the Services, the following resources: </w:t>
      </w:r>
    </w:p>
    <w:p w14:paraId="63EFD3F6" w14:textId="426B3DEF" w:rsidR="00AF1219" w:rsidRDefault="00A006D7" w:rsidP="00B45762">
      <w:pPr>
        <w:pStyle w:val="outputPagelili"/>
        <w:numPr>
          <w:ilvl w:val="1"/>
          <w:numId w:val="6"/>
        </w:numPr>
        <w:spacing w:after="360" w:line="360" w:lineRule="atLeast"/>
        <w:ind w:right="45"/>
        <w:rPr>
          <w:rFonts w:ascii="Times" w:eastAsia="Times" w:hAnsi="Times" w:cs="Times"/>
          <w:color w:val="000000"/>
        </w:rPr>
      </w:pPr>
      <w:r>
        <w:rPr>
          <w:rFonts w:ascii="Times" w:eastAsia="Times" w:hAnsi="Times" w:cs="Times"/>
          <w:color w:val="000000"/>
        </w:rPr>
        <w:t>P</w:t>
      </w:r>
      <w:r w:rsidR="00E15C2D">
        <w:rPr>
          <w:rFonts w:ascii="Times" w:eastAsia="Times" w:hAnsi="Times" w:cs="Times"/>
          <w:color w:val="000000"/>
        </w:rPr>
        <w:t>rovide adequate space for</w:t>
      </w:r>
      <w:r w:rsidR="00AF1219">
        <w:rPr>
          <w:rFonts w:ascii="Times" w:eastAsia="Times" w:hAnsi="Times" w:cs="Times"/>
          <w:color w:val="000000"/>
        </w:rPr>
        <w:t xml:space="preserve"> the </w:t>
      </w:r>
      <w:r w:rsidR="00986255">
        <w:rPr>
          <w:rFonts w:ascii="Times" w:eastAsia="Times" w:hAnsi="Times" w:cs="Times"/>
          <w:color w:val="000000"/>
        </w:rPr>
        <w:t>instruments</w:t>
      </w:r>
      <w:r w:rsidR="00AF1219">
        <w:rPr>
          <w:rFonts w:ascii="Times" w:eastAsia="Times" w:hAnsi="Times" w:cs="Times"/>
          <w:color w:val="000000"/>
        </w:rPr>
        <w:t xml:space="preserve"> to be safely stored</w:t>
      </w:r>
      <w:r w:rsidR="00986255">
        <w:rPr>
          <w:rFonts w:ascii="Times" w:eastAsia="Times" w:hAnsi="Times" w:cs="Times"/>
          <w:color w:val="000000"/>
        </w:rPr>
        <w:t>.</w:t>
      </w:r>
    </w:p>
    <w:p w14:paraId="02A365DA" w14:textId="2A45FE1C" w:rsidR="00E15C2D" w:rsidRDefault="009257B6" w:rsidP="00B45762">
      <w:pPr>
        <w:pStyle w:val="outputPagelili"/>
        <w:numPr>
          <w:ilvl w:val="1"/>
          <w:numId w:val="6"/>
        </w:numPr>
        <w:spacing w:after="360" w:line="360" w:lineRule="atLeast"/>
        <w:ind w:right="45"/>
        <w:rPr>
          <w:rFonts w:ascii="Times" w:eastAsia="Times" w:hAnsi="Times" w:cs="Times"/>
          <w:color w:val="000000"/>
        </w:rPr>
      </w:pPr>
      <w:r>
        <w:rPr>
          <w:rFonts w:ascii="Times" w:eastAsia="Times" w:hAnsi="Times" w:cs="Times"/>
          <w:color w:val="000000"/>
        </w:rPr>
        <w:t xml:space="preserve">Hosing Site will </w:t>
      </w:r>
      <w:r w:rsidR="00E15C2D">
        <w:rPr>
          <w:rFonts w:ascii="Times" w:eastAsia="Times" w:hAnsi="Times" w:cs="Times"/>
          <w:color w:val="000000"/>
        </w:rPr>
        <w:t xml:space="preserve">be responsible for </w:t>
      </w:r>
      <w:r w:rsidR="00986255">
        <w:rPr>
          <w:rFonts w:ascii="Times" w:eastAsia="Times" w:hAnsi="Times" w:cs="Times"/>
          <w:color w:val="000000"/>
        </w:rPr>
        <w:t>instrument damage or theft</w:t>
      </w:r>
      <w:r w:rsidR="00E15C2D">
        <w:rPr>
          <w:rFonts w:ascii="Times" w:eastAsia="Times" w:hAnsi="Times" w:cs="Times"/>
          <w:color w:val="000000"/>
        </w:rPr>
        <w:t xml:space="preserve"> </w:t>
      </w:r>
      <w:r w:rsidR="00AF1219">
        <w:rPr>
          <w:rFonts w:ascii="Times" w:eastAsia="Times" w:hAnsi="Times" w:cs="Times"/>
          <w:color w:val="000000"/>
        </w:rPr>
        <w:t xml:space="preserve">outside of </w:t>
      </w:r>
      <w:r w:rsidR="00986255">
        <w:rPr>
          <w:rFonts w:ascii="Times" w:eastAsia="Times" w:hAnsi="Times" w:cs="Times"/>
          <w:color w:val="000000"/>
        </w:rPr>
        <w:t>designated service times and when Pan Outreach staff are off site.</w:t>
      </w:r>
    </w:p>
    <w:p w14:paraId="51871BBC" w14:textId="77777777" w:rsidR="00A006D7" w:rsidRDefault="00A006D7" w:rsidP="00B45762">
      <w:pPr>
        <w:pStyle w:val="outputPagelili"/>
        <w:numPr>
          <w:ilvl w:val="1"/>
          <w:numId w:val="6"/>
        </w:numPr>
        <w:spacing w:after="360" w:line="360" w:lineRule="atLeast"/>
        <w:ind w:right="45"/>
        <w:rPr>
          <w:rFonts w:ascii="Times" w:eastAsia="Times" w:hAnsi="Times" w:cs="Times"/>
          <w:color w:val="000000"/>
        </w:rPr>
      </w:pPr>
      <w:r>
        <w:rPr>
          <w:rFonts w:ascii="Times" w:eastAsia="Times" w:hAnsi="Times" w:cs="Times"/>
          <w:color w:val="000000"/>
        </w:rPr>
        <w:t>Building access at the agreed upon times to provide services</w:t>
      </w:r>
    </w:p>
    <w:p w14:paraId="473FD656" w14:textId="77777777" w:rsidR="00DD4A6B" w:rsidRDefault="00DD4A6B" w:rsidP="00B45762">
      <w:pPr>
        <w:pStyle w:val="outputPagelili"/>
        <w:numPr>
          <w:ilvl w:val="1"/>
          <w:numId w:val="6"/>
        </w:numPr>
        <w:spacing w:after="360" w:line="360" w:lineRule="atLeast"/>
        <w:ind w:right="45"/>
        <w:rPr>
          <w:rFonts w:ascii="Times" w:eastAsia="Times" w:hAnsi="Times" w:cs="Times"/>
          <w:color w:val="000000"/>
        </w:rPr>
      </w:pPr>
      <w:r>
        <w:rPr>
          <w:rFonts w:ascii="Times" w:eastAsia="Times" w:hAnsi="Times" w:cs="Times"/>
          <w:color w:val="000000"/>
        </w:rPr>
        <w:t xml:space="preserve">Deliver a </w:t>
      </w:r>
      <w:r w:rsidRPr="00B45762">
        <w:rPr>
          <w:rFonts w:ascii="Times" w:eastAsia="Times" w:hAnsi="Times" w:cs="Times"/>
          <w:b/>
          <w:color w:val="000000"/>
          <w:u w:val="single"/>
        </w:rPr>
        <w:t>list of students participating that have opted out of the Hosting Site’s likeness clause</w:t>
      </w:r>
      <w:r>
        <w:rPr>
          <w:rFonts w:ascii="Times" w:eastAsia="Times" w:hAnsi="Times" w:cs="Times"/>
          <w:color w:val="000000"/>
        </w:rPr>
        <w:t xml:space="preserve"> as it pertains to marking and promotional materials</w:t>
      </w:r>
    </w:p>
    <w:p w14:paraId="770E8651" w14:textId="77777777" w:rsidR="00E15C2D" w:rsidRDefault="00E15C2D">
      <w:pPr>
        <w:pStyle w:val="lh"/>
        <w:spacing w:before="240" w:after="240" w:line="360" w:lineRule="atLeast"/>
        <w:ind w:left="765" w:right="45"/>
        <w:rPr>
          <w:rFonts w:ascii="Times" w:eastAsia="Times" w:hAnsi="Times" w:cs="Times"/>
          <w:color w:val="000000"/>
        </w:rPr>
      </w:pPr>
      <w:r>
        <w:rPr>
          <w:rFonts w:ascii="Times" w:eastAsia="Times" w:hAnsi="Times" w:cs="Times"/>
          <w:color w:val="000000"/>
          <w:u w:val="single" w:color="000000"/>
        </w:rPr>
        <w:t>Ownership of Materials and Intellectual Property</w:t>
      </w:r>
    </w:p>
    <w:p w14:paraId="0343D2E8" w14:textId="77777777" w:rsidR="00E15C2D" w:rsidRDefault="00E15C2D">
      <w:pPr>
        <w:pStyle w:val="outputPageli"/>
        <w:numPr>
          <w:ilvl w:val="0"/>
          <w:numId w:val="2"/>
        </w:numPr>
        <w:spacing w:after="360" w:line="360" w:lineRule="atLeast"/>
        <w:ind w:left="765" w:right="45" w:hanging="400"/>
        <w:rPr>
          <w:rFonts w:ascii="Times" w:eastAsia="Times" w:hAnsi="Times" w:cs="Times"/>
          <w:color w:val="000000"/>
        </w:rPr>
      </w:pPr>
      <w:r>
        <w:rPr>
          <w:rFonts w:ascii="Times" w:eastAsia="Times" w:hAnsi="Times" w:cs="Times"/>
          <w:color w:val="000000"/>
        </w:rPr>
        <w:t xml:space="preserve">All intellectual property and related materials (the "Intellectual Property") including any related work in progress that is developed or produced under this Agreement, will be the property of the </w:t>
      </w:r>
      <w:r w:rsidR="00327995">
        <w:rPr>
          <w:rFonts w:ascii="Times" w:eastAsia="Times" w:hAnsi="Times" w:cs="Times"/>
          <w:color w:val="000000"/>
        </w:rPr>
        <w:t>Provider</w:t>
      </w:r>
      <w:r>
        <w:rPr>
          <w:rFonts w:ascii="Times" w:eastAsia="Times" w:hAnsi="Times" w:cs="Times"/>
          <w:color w:val="000000"/>
        </w:rPr>
        <w:t xml:space="preserve">. The </w:t>
      </w:r>
      <w:r w:rsidR="00327995">
        <w:rPr>
          <w:rFonts w:ascii="Times" w:eastAsia="Times" w:hAnsi="Times" w:cs="Times"/>
          <w:color w:val="000000"/>
        </w:rPr>
        <w:t>Hosting Site</w:t>
      </w:r>
      <w:r>
        <w:rPr>
          <w:rFonts w:ascii="Times" w:eastAsia="Times" w:hAnsi="Times" w:cs="Times"/>
          <w:color w:val="000000"/>
        </w:rPr>
        <w:t xml:space="preserve"> is granted a non-exclusive limited-use license of this Intellectual Property. </w:t>
      </w:r>
    </w:p>
    <w:p w14:paraId="5BFEBCF6" w14:textId="236EC578" w:rsidR="00AF1219" w:rsidRDefault="00AF1219" w:rsidP="00AF1219">
      <w:pPr>
        <w:pStyle w:val="outputPageli"/>
        <w:numPr>
          <w:ilvl w:val="1"/>
          <w:numId w:val="2"/>
        </w:numPr>
        <w:spacing w:after="360" w:line="360" w:lineRule="atLeast"/>
        <w:ind w:right="45"/>
        <w:rPr>
          <w:rFonts w:ascii="Times" w:eastAsia="Times" w:hAnsi="Times" w:cs="Times"/>
          <w:color w:val="000000"/>
        </w:rPr>
      </w:pPr>
      <w:r>
        <w:rPr>
          <w:rFonts w:ascii="Times" w:eastAsia="Times" w:hAnsi="Times" w:cs="Times"/>
          <w:color w:val="000000"/>
        </w:rPr>
        <w:t>Pan</w:t>
      </w:r>
      <w:r w:rsidR="00D02131">
        <w:rPr>
          <w:rFonts w:ascii="Times" w:eastAsia="Times" w:hAnsi="Times" w:cs="Times"/>
          <w:color w:val="000000"/>
        </w:rPr>
        <w:t xml:space="preserve"> Outreach</w:t>
      </w:r>
      <w:r>
        <w:rPr>
          <w:rFonts w:ascii="Times" w:eastAsia="Times" w:hAnsi="Times" w:cs="Times"/>
          <w:color w:val="000000"/>
        </w:rPr>
        <w:t xml:space="preserve"> will </w:t>
      </w:r>
      <w:r w:rsidR="00A006D7">
        <w:rPr>
          <w:rFonts w:ascii="Times" w:eastAsia="Times" w:hAnsi="Times" w:cs="Times"/>
          <w:color w:val="000000"/>
        </w:rPr>
        <w:t>retain copyright in all Intellectual Property</w:t>
      </w:r>
      <w:r>
        <w:rPr>
          <w:rFonts w:ascii="Times" w:eastAsia="Times" w:hAnsi="Times" w:cs="Times"/>
          <w:color w:val="000000"/>
        </w:rPr>
        <w:t xml:space="preserve"> developed during this engagement</w:t>
      </w:r>
    </w:p>
    <w:p w14:paraId="56A4096D" w14:textId="77777777" w:rsidR="00E15C2D" w:rsidRDefault="00E15C2D">
      <w:pPr>
        <w:pStyle w:val="outputPageli"/>
        <w:numPr>
          <w:ilvl w:val="0"/>
          <w:numId w:val="2"/>
        </w:numPr>
        <w:spacing w:after="360" w:line="360" w:lineRule="atLeast"/>
        <w:ind w:left="765" w:right="45" w:hanging="400"/>
        <w:rPr>
          <w:rFonts w:ascii="Times" w:eastAsia="Times" w:hAnsi="Times" w:cs="Times"/>
          <w:color w:val="000000"/>
        </w:rPr>
      </w:pPr>
      <w:r>
        <w:rPr>
          <w:rFonts w:ascii="Times" w:eastAsia="Times" w:hAnsi="Times" w:cs="Times"/>
          <w:color w:val="000000"/>
        </w:rPr>
        <w:t xml:space="preserve">Title, copyright, intellectual property rights and distribution rights of the Intellectual Property remain exclusively with the </w:t>
      </w:r>
      <w:r w:rsidR="00327995">
        <w:rPr>
          <w:rFonts w:ascii="Times" w:eastAsia="Times" w:hAnsi="Times" w:cs="Times"/>
          <w:color w:val="000000"/>
        </w:rPr>
        <w:t>Provider</w:t>
      </w:r>
      <w:r>
        <w:rPr>
          <w:rFonts w:ascii="Times" w:eastAsia="Times" w:hAnsi="Times" w:cs="Times"/>
          <w:color w:val="000000"/>
        </w:rPr>
        <w:t xml:space="preserve">. </w:t>
      </w:r>
    </w:p>
    <w:p w14:paraId="6E0A8631" w14:textId="77777777" w:rsidR="00E15C2D" w:rsidRDefault="00E15C2D">
      <w:pPr>
        <w:pStyle w:val="lh"/>
        <w:spacing w:before="240" w:after="240" w:line="360" w:lineRule="atLeast"/>
        <w:ind w:left="765" w:right="45"/>
        <w:rPr>
          <w:rFonts w:ascii="Times" w:eastAsia="Times" w:hAnsi="Times" w:cs="Times"/>
          <w:color w:val="000000"/>
        </w:rPr>
      </w:pPr>
      <w:r>
        <w:rPr>
          <w:rFonts w:ascii="Times" w:eastAsia="Times" w:hAnsi="Times" w:cs="Times"/>
          <w:color w:val="000000"/>
          <w:u w:val="single" w:color="000000"/>
        </w:rPr>
        <w:t>Return of Property</w:t>
      </w:r>
    </w:p>
    <w:p w14:paraId="24CAFFB6" w14:textId="77777777" w:rsidR="00E15C2D" w:rsidRDefault="00E15C2D">
      <w:pPr>
        <w:pStyle w:val="outputPageli"/>
        <w:numPr>
          <w:ilvl w:val="0"/>
          <w:numId w:val="2"/>
        </w:numPr>
        <w:spacing w:after="360" w:line="360" w:lineRule="atLeast"/>
        <w:ind w:left="765" w:right="45" w:hanging="400"/>
        <w:rPr>
          <w:rFonts w:ascii="Times" w:eastAsia="Times" w:hAnsi="Times" w:cs="Times"/>
          <w:color w:val="000000"/>
        </w:rPr>
      </w:pPr>
      <w:r>
        <w:rPr>
          <w:rFonts w:ascii="Times" w:eastAsia="Times" w:hAnsi="Times" w:cs="Times"/>
          <w:color w:val="000000"/>
        </w:rPr>
        <w:t xml:space="preserve">Upon the expiry or termination of this Agreement, the </w:t>
      </w:r>
      <w:r w:rsidR="00A006D7">
        <w:rPr>
          <w:rFonts w:ascii="Times" w:eastAsia="Times" w:hAnsi="Times" w:cs="Times"/>
          <w:color w:val="000000"/>
        </w:rPr>
        <w:t>Hosting Site</w:t>
      </w:r>
      <w:r>
        <w:rPr>
          <w:rFonts w:ascii="Times" w:eastAsia="Times" w:hAnsi="Times" w:cs="Times"/>
          <w:color w:val="000000"/>
        </w:rPr>
        <w:t xml:space="preserve"> will return to the </w:t>
      </w:r>
      <w:r w:rsidR="00A006D7">
        <w:rPr>
          <w:rFonts w:ascii="Times" w:eastAsia="Times" w:hAnsi="Times" w:cs="Times"/>
          <w:color w:val="000000"/>
        </w:rPr>
        <w:t>Provider</w:t>
      </w:r>
      <w:r>
        <w:rPr>
          <w:rFonts w:ascii="Times" w:eastAsia="Times" w:hAnsi="Times" w:cs="Times"/>
          <w:color w:val="000000"/>
        </w:rPr>
        <w:t xml:space="preserve"> any property, documentation, reco</w:t>
      </w:r>
      <w:r w:rsidR="00A006D7">
        <w:rPr>
          <w:rFonts w:ascii="Times" w:eastAsia="Times" w:hAnsi="Times" w:cs="Times"/>
          <w:color w:val="000000"/>
        </w:rPr>
        <w:t>rds, or other information</w:t>
      </w:r>
      <w:r>
        <w:rPr>
          <w:rFonts w:ascii="Times" w:eastAsia="Times" w:hAnsi="Times" w:cs="Times"/>
          <w:color w:val="000000"/>
        </w:rPr>
        <w:t xml:space="preserve"> which is the property of the </w:t>
      </w:r>
      <w:r w:rsidR="00A006D7">
        <w:rPr>
          <w:rFonts w:ascii="Times" w:eastAsia="Times" w:hAnsi="Times" w:cs="Times"/>
          <w:color w:val="000000"/>
        </w:rPr>
        <w:t>Provider</w:t>
      </w:r>
      <w:r>
        <w:rPr>
          <w:rFonts w:ascii="Times" w:eastAsia="Times" w:hAnsi="Times" w:cs="Times"/>
          <w:color w:val="000000"/>
        </w:rPr>
        <w:t>.</w:t>
      </w:r>
    </w:p>
    <w:p w14:paraId="1AC0B0FA" w14:textId="77777777" w:rsidR="00E15C2D" w:rsidRDefault="00E15C2D">
      <w:pPr>
        <w:pStyle w:val="lh"/>
        <w:spacing w:before="240" w:after="240" w:line="360" w:lineRule="atLeast"/>
        <w:ind w:left="765" w:right="45"/>
        <w:rPr>
          <w:rFonts w:ascii="Times" w:eastAsia="Times" w:hAnsi="Times" w:cs="Times"/>
          <w:color w:val="000000"/>
        </w:rPr>
      </w:pPr>
      <w:r>
        <w:rPr>
          <w:rFonts w:ascii="Times" w:eastAsia="Times" w:hAnsi="Times" w:cs="Times"/>
          <w:color w:val="000000"/>
          <w:u w:val="single" w:color="000000"/>
        </w:rPr>
        <w:lastRenderedPageBreak/>
        <w:t xml:space="preserve">Capacity/Independent </w:t>
      </w:r>
      <w:r w:rsidR="00327995">
        <w:rPr>
          <w:rFonts w:ascii="Times" w:eastAsia="Times" w:hAnsi="Times" w:cs="Times"/>
          <w:color w:val="000000"/>
          <w:u w:val="single" w:color="000000"/>
        </w:rPr>
        <w:t>Provider</w:t>
      </w:r>
    </w:p>
    <w:p w14:paraId="6D5221B6" w14:textId="77777777" w:rsidR="00E15C2D" w:rsidRDefault="00E15C2D">
      <w:pPr>
        <w:pStyle w:val="outputPageli"/>
        <w:numPr>
          <w:ilvl w:val="0"/>
          <w:numId w:val="2"/>
        </w:numPr>
        <w:spacing w:after="360" w:line="360" w:lineRule="atLeast"/>
        <w:ind w:left="765" w:right="45" w:hanging="400"/>
        <w:rPr>
          <w:rFonts w:ascii="Times" w:eastAsia="Times" w:hAnsi="Times" w:cs="Times"/>
          <w:color w:val="000000"/>
        </w:rPr>
      </w:pPr>
      <w:r>
        <w:rPr>
          <w:rFonts w:ascii="Times" w:eastAsia="Times" w:hAnsi="Times" w:cs="Times"/>
          <w:color w:val="000000"/>
        </w:rPr>
        <w:t xml:space="preserve">In providing the Services under this Agreement it is expressly agreed that the </w:t>
      </w:r>
      <w:r w:rsidR="00327995">
        <w:rPr>
          <w:rFonts w:ascii="Times" w:eastAsia="Times" w:hAnsi="Times" w:cs="Times"/>
          <w:color w:val="000000"/>
        </w:rPr>
        <w:t>Provider</w:t>
      </w:r>
      <w:r>
        <w:rPr>
          <w:rFonts w:ascii="Times" w:eastAsia="Times" w:hAnsi="Times" w:cs="Times"/>
          <w:color w:val="000000"/>
        </w:rPr>
        <w:t xml:space="preserve"> is acting as an independent </w:t>
      </w:r>
      <w:r w:rsidR="00327995">
        <w:rPr>
          <w:rFonts w:ascii="Times" w:eastAsia="Times" w:hAnsi="Times" w:cs="Times"/>
          <w:color w:val="000000"/>
        </w:rPr>
        <w:t>Provider</w:t>
      </w:r>
      <w:r>
        <w:rPr>
          <w:rFonts w:ascii="Times" w:eastAsia="Times" w:hAnsi="Times" w:cs="Times"/>
          <w:color w:val="000000"/>
        </w:rPr>
        <w:t xml:space="preserve"> and not as an employee. The </w:t>
      </w:r>
      <w:r w:rsidR="00327995">
        <w:rPr>
          <w:rFonts w:ascii="Times" w:eastAsia="Times" w:hAnsi="Times" w:cs="Times"/>
          <w:color w:val="000000"/>
        </w:rPr>
        <w:t>Provider</w:t>
      </w:r>
      <w:r>
        <w:rPr>
          <w:rFonts w:ascii="Times" w:eastAsia="Times" w:hAnsi="Times" w:cs="Times"/>
          <w:color w:val="000000"/>
        </w:rPr>
        <w:t xml:space="preserve"> and the </w:t>
      </w:r>
      <w:r w:rsidR="00327995">
        <w:rPr>
          <w:rFonts w:ascii="Times" w:eastAsia="Times" w:hAnsi="Times" w:cs="Times"/>
          <w:color w:val="000000"/>
        </w:rPr>
        <w:t>Hosting Site</w:t>
      </w:r>
      <w:r>
        <w:rPr>
          <w:rFonts w:ascii="Times" w:eastAsia="Times" w:hAnsi="Times" w:cs="Times"/>
          <w:color w:val="000000"/>
        </w:rPr>
        <w:t xml:space="preserve"> acknowledge that this Agreement does not create a partnership or joint venture between them, and is exclusively a contract for service.</w:t>
      </w:r>
    </w:p>
    <w:p w14:paraId="02E43A7B" w14:textId="77777777" w:rsidR="00E15C2D" w:rsidRDefault="00E15C2D">
      <w:pPr>
        <w:pStyle w:val="lh"/>
        <w:spacing w:before="240" w:after="240" w:line="360" w:lineRule="atLeast"/>
        <w:ind w:left="765" w:right="45"/>
        <w:rPr>
          <w:rFonts w:ascii="Times" w:eastAsia="Times" w:hAnsi="Times" w:cs="Times"/>
          <w:color w:val="000000"/>
        </w:rPr>
      </w:pPr>
      <w:r>
        <w:rPr>
          <w:rFonts w:ascii="Times" w:eastAsia="Times" w:hAnsi="Times" w:cs="Times"/>
          <w:color w:val="000000"/>
          <w:u w:val="single" w:color="000000"/>
        </w:rPr>
        <w:t>Notice</w:t>
      </w:r>
    </w:p>
    <w:p w14:paraId="08A441CD" w14:textId="77777777" w:rsidR="00E15C2D" w:rsidRDefault="00E15C2D">
      <w:pPr>
        <w:pStyle w:val="outputPageli"/>
        <w:numPr>
          <w:ilvl w:val="0"/>
          <w:numId w:val="2"/>
        </w:numPr>
        <w:spacing w:line="360" w:lineRule="atLeast"/>
        <w:ind w:left="765" w:right="45" w:hanging="400"/>
        <w:rPr>
          <w:rFonts w:ascii="Times" w:eastAsia="Times" w:hAnsi="Times" w:cs="Times"/>
          <w:color w:val="000000"/>
        </w:rPr>
      </w:pPr>
      <w:r>
        <w:rPr>
          <w:rFonts w:ascii="Times" w:eastAsia="Times" w:hAnsi="Times" w:cs="Times"/>
          <w:color w:val="000000"/>
        </w:rPr>
        <w:t xml:space="preserve">All notices, requests, demands or other communications required or permitted by the terms of this Agreement will be given in writing and delivered to the Parties of this Agreement as follows: </w:t>
      </w:r>
    </w:p>
    <w:p w14:paraId="207D0309" w14:textId="143A3BCA" w:rsidR="00E15C2D" w:rsidRDefault="0074452C">
      <w:pPr>
        <w:pStyle w:val="outputPageliolli"/>
        <w:numPr>
          <w:ilvl w:val="1"/>
          <w:numId w:val="5"/>
        </w:numPr>
        <w:spacing w:before="240" w:after="360" w:line="360" w:lineRule="atLeast"/>
        <w:ind w:left="1485" w:right="45" w:hanging="267"/>
        <w:rPr>
          <w:rFonts w:ascii="Times" w:eastAsia="Times" w:hAnsi="Times" w:cs="Times"/>
          <w:color w:val="000000"/>
        </w:rPr>
      </w:pPr>
      <w:r>
        <w:rPr>
          <w:rFonts w:ascii="Times" w:eastAsia="Times" w:hAnsi="Times" w:cs="Times"/>
          <w:color w:val="000000"/>
        </w:rPr>
        <w:t>Generic School Name and Address</w:t>
      </w:r>
      <w:r w:rsidR="00E15C2D">
        <w:rPr>
          <w:rFonts w:ascii="Times" w:eastAsia="Times" w:hAnsi="Times" w:cs="Times"/>
          <w:color w:val="000000"/>
        </w:rPr>
        <w:br/>
      </w:r>
    </w:p>
    <w:p w14:paraId="76EA2528" w14:textId="68B4E7E5" w:rsidR="00E15C2D" w:rsidRPr="00827B9D" w:rsidRDefault="00E15C2D" w:rsidP="00827B9D">
      <w:pPr>
        <w:pStyle w:val="outputPageliolli"/>
        <w:numPr>
          <w:ilvl w:val="1"/>
          <w:numId w:val="5"/>
        </w:numPr>
        <w:spacing w:after="360" w:line="360" w:lineRule="atLeast"/>
        <w:ind w:left="1485" w:right="45" w:hanging="280"/>
        <w:rPr>
          <w:rFonts w:ascii="Times" w:eastAsia="Times" w:hAnsi="Times" w:cs="Times"/>
          <w:color w:val="000000"/>
        </w:rPr>
      </w:pPr>
      <w:r>
        <w:rPr>
          <w:rFonts w:ascii="Times" w:eastAsia="Times" w:hAnsi="Times" w:cs="Times"/>
          <w:color w:val="000000"/>
        </w:rPr>
        <w:t>Pan Outreach Program</w:t>
      </w:r>
      <w:r w:rsidR="00827B9D">
        <w:rPr>
          <w:rFonts w:ascii="Times" w:eastAsia="Times" w:hAnsi="Times" w:cs="Times"/>
          <w:color w:val="000000"/>
        </w:rPr>
        <w:t xml:space="preserve"> c/o Jeremy D. Kunkel</w:t>
      </w:r>
      <w:r w:rsidRPr="00827B9D">
        <w:rPr>
          <w:rFonts w:ascii="Times" w:eastAsia="Times" w:hAnsi="Times" w:cs="Times"/>
          <w:color w:val="000000"/>
        </w:rPr>
        <w:br/>
        <w:t>2013 Sibley View Lane, Northfield, Minnesota 55057</w:t>
      </w:r>
      <w:r w:rsidRPr="00827B9D">
        <w:rPr>
          <w:rFonts w:ascii="Times" w:eastAsia="Times" w:hAnsi="Times" w:cs="Times"/>
          <w:color w:val="000000"/>
        </w:rPr>
        <w:br/>
      </w:r>
    </w:p>
    <w:p w14:paraId="0FA069A1" w14:textId="77777777" w:rsidR="00E15C2D" w:rsidRDefault="00E15C2D">
      <w:pPr>
        <w:spacing w:before="240" w:after="360" w:line="360" w:lineRule="atLeast"/>
        <w:ind w:left="765" w:right="45"/>
        <w:rPr>
          <w:rFonts w:ascii="Times" w:eastAsia="Times" w:hAnsi="Times" w:cs="Times"/>
          <w:color w:val="000000"/>
        </w:rPr>
      </w:pPr>
      <w:r>
        <w:rPr>
          <w:rFonts w:ascii="Times" w:eastAsia="Times" w:hAnsi="Times" w:cs="Times"/>
          <w:color w:val="000000"/>
        </w:rPr>
        <w:t xml:space="preserve">or to such other address as any Party may from time to time notify the other. </w:t>
      </w:r>
    </w:p>
    <w:p w14:paraId="18010B8D" w14:textId="77777777" w:rsidR="00E15C2D" w:rsidRDefault="00E15C2D">
      <w:pPr>
        <w:pStyle w:val="lh"/>
        <w:spacing w:before="240" w:after="240" w:line="360" w:lineRule="atLeast"/>
        <w:ind w:left="765" w:right="45"/>
        <w:rPr>
          <w:rFonts w:ascii="Times" w:eastAsia="Times" w:hAnsi="Times" w:cs="Times"/>
          <w:color w:val="000000"/>
        </w:rPr>
      </w:pPr>
      <w:r>
        <w:rPr>
          <w:rFonts w:ascii="Times" w:eastAsia="Times" w:hAnsi="Times" w:cs="Times"/>
          <w:color w:val="000000"/>
          <w:u w:val="single" w:color="000000"/>
        </w:rPr>
        <w:t>Indemnification</w:t>
      </w:r>
    </w:p>
    <w:p w14:paraId="7B24CD54" w14:textId="77777777" w:rsidR="00E15C2D" w:rsidRDefault="00E15C2D">
      <w:pPr>
        <w:pStyle w:val="outputPageli"/>
        <w:numPr>
          <w:ilvl w:val="0"/>
          <w:numId w:val="2"/>
        </w:numPr>
        <w:spacing w:after="360" w:line="360" w:lineRule="atLeast"/>
        <w:ind w:left="765" w:right="45" w:hanging="400"/>
        <w:rPr>
          <w:rFonts w:ascii="Times" w:eastAsia="Times" w:hAnsi="Times" w:cs="Times"/>
          <w:color w:val="000000"/>
        </w:rPr>
      </w:pPr>
      <w:r>
        <w:rPr>
          <w:rFonts w:ascii="Times" w:eastAsia="Times" w:hAnsi="Times" w:cs="Times"/>
          <w:color w:val="000000"/>
        </w:rPr>
        <w:t>Except to the extent paid in settlement from any app</w:t>
      </w:r>
      <w:r w:rsidR="00A006D7">
        <w:rPr>
          <w:rFonts w:ascii="Times" w:eastAsia="Times" w:hAnsi="Times" w:cs="Times"/>
          <w:color w:val="000000"/>
        </w:rPr>
        <w:t xml:space="preserve">licable insurance policies, </w:t>
      </w:r>
      <w:r>
        <w:rPr>
          <w:rFonts w:ascii="Times" w:eastAsia="Times" w:hAnsi="Times" w:cs="Times"/>
          <w:color w:val="000000"/>
        </w:rPr>
        <w:t>to the extent permitted by applicable law,</w:t>
      </w:r>
      <w:r w:rsidR="00A006D7">
        <w:rPr>
          <w:rFonts w:ascii="Times" w:eastAsia="Times" w:hAnsi="Times" w:cs="Times"/>
          <w:color w:val="000000"/>
        </w:rPr>
        <w:t xml:space="preserve"> and to the terms outlined above,</w:t>
      </w:r>
      <w:r>
        <w:rPr>
          <w:rFonts w:ascii="Times" w:eastAsia="Times" w:hAnsi="Times" w:cs="Times"/>
          <w:color w:val="000000"/>
        </w:rPr>
        <w:t xml:space="preserve"> each Party agrees to indemnify and hold harmless the other Party, and its respective affiliates, officers, agents, employees, and permitted successors and assigns against any and all claims, losses, damages, liabilities, penalties, punitive damages, expenses, reasonable legal fees and costs of any kind or amount whatsoever, which result from or arise out of any act or omission of the indemnifying party, its respective affiliates, officers, agents, employees, and permitted successors and assigns that occurs in connection with this Agreement. This indemnification will survive the termination of this Agreement.</w:t>
      </w:r>
    </w:p>
    <w:p w14:paraId="4DE5F6B1" w14:textId="77777777" w:rsidR="00E15C2D" w:rsidRDefault="00E15C2D">
      <w:pPr>
        <w:pStyle w:val="lh"/>
        <w:spacing w:before="240" w:after="240" w:line="360" w:lineRule="atLeast"/>
        <w:ind w:left="765" w:right="45"/>
        <w:rPr>
          <w:rFonts w:ascii="Times" w:eastAsia="Times" w:hAnsi="Times" w:cs="Times"/>
          <w:color w:val="000000"/>
        </w:rPr>
      </w:pPr>
      <w:r>
        <w:rPr>
          <w:rFonts w:ascii="Times" w:eastAsia="Times" w:hAnsi="Times" w:cs="Times"/>
          <w:color w:val="000000"/>
          <w:u w:val="single" w:color="000000"/>
        </w:rPr>
        <w:t>Additional Clause</w:t>
      </w:r>
    </w:p>
    <w:p w14:paraId="0A35C2CA" w14:textId="3F40A782" w:rsidR="00E15C2D" w:rsidRDefault="00E15C2D">
      <w:pPr>
        <w:pStyle w:val="outputPageli"/>
        <w:numPr>
          <w:ilvl w:val="0"/>
          <w:numId w:val="2"/>
        </w:numPr>
        <w:spacing w:after="360" w:line="360" w:lineRule="atLeast"/>
        <w:ind w:left="765" w:right="45" w:hanging="400"/>
        <w:rPr>
          <w:rFonts w:ascii="Times" w:eastAsia="Times" w:hAnsi="Times" w:cs="Times"/>
          <w:color w:val="000000"/>
        </w:rPr>
      </w:pPr>
      <w:r>
        <w:rPr>
          <w:rFonts w:ascii="Times" w:eastAsia="Times" w:hAnsi="Times" w:cs="Times"/>
          <w:color w:val="000000"/>
        </w:rPr>
        <w:t>Pan</w:t>
      </w:r>
      <w:r w:rsidR="00D02131">
        <w:rPr>
          <w:rFonts w:ascii="Times" w:eastAsia="Times" w:hAnsi="Times" w:cs="Times"/>
          <w:color w:val="000000"/>
        </w:rPr>
        <w:t xml:space="preserve"> Outreach</w:t>
      </w:r>
      <w:r>
        <w:rPr>
          <w:rFonts w:ascii="Times" w:eastAsia="Times" w:hAnsi="Times" w:cs="Times"/>
          <w:color w:val="000000"/>
        </w:rPr>
        <w:t xml:space="preserve"> staff will ensure students are either in a group setting with either peers or adult staff members. </w:t>
      </w:r>
      <w:bookmarkStart w:id="0" w:name="_GoBack"/>
      <w:bookmarkEnd w:id="0"/>
    </w:p>
    <w:p w14:paraId="4B7E74BB" w14:textId="77777777" w:rsidR="00E15C2D" w:rsidRDefault="00E15C2D">
      <w:pPr>
        <w:pStyle w:val="lh"/>
        <w:spacing w:before="240" w:after="240" w:line="360" w:lineRule="atLeast"/>
        <w:ind w:left="765" w:right="45"/>
        <w:rPr>
          <w:rFonts w:ascii="Times" w:eastAsia="Times" w:hAnsi="Times" w:cs="Times"/>
          <w:color w:val="000000"/>
        </w:rPr>
      </w:pPr>
      <w:r>
        <w:rPr>
          <w:rFonts w:ascii="Times" w:eastAsia="Times" w:hAnsi="Times" w:cs="Times"/>
          <w:color w:val="000000"/>
          <w:u w:val="single" w:color="000000"/>
        </w:rPr>
        <w:lastRenderedPageBreak/>
        <w:t>Legal Expenses</w:t>
      </w:r>
    </w:p>
    <w:p w14:paraId="4D51105C" w14:textId="77777777" w:rsidR="00E15C2D" w:rsidRDefault="00E15C2D">
      <w:pPr>
        <w:pStyle w:val="outputPageli"/>
        <w:numPr>
          <w:ilvl w:val="0"/>
          <w:numId w:val="2"/>
        </w:numPr>
        <w:spacing w:after="360" w:line="360" w:lineRule="atLeast"/>
        <w:ind w:left="765" w:right="45" w:hanging="400"/>
        <w:rPr>
          <w:rFonts w:ascii="Times" w:eastAsia="Times" w:hAnsi="Times" w:cs="Times"/>
          <w:color w:val="000000"/>
        </w:rPr>
      </w:pPr>
      <w:r>
        <w:rPr>
          <w:rFonts w:ascii="Times" w:eastAsia="Times" w:hAnsi="Times" w:cs="Times"/>
          <w:color w:val="000000"/>
        </w:rPr>
        <w:t>In the event that legal action is brought to enforce or interpret any term of this Agreement, the prevailing Party will be entitled to recover, in addition to any other damages or award, all reasonable legal costs and fees associated with the action.</w:t>
      </w:r>
    </w:p>
    <w:p w14:paraId="39ED7EE0" w14:textId="77777777" w:rsidR="00E15C2D" w:rsidRDefault="00E15C2D">
      <w:pPr>
        <w:pStyle w:val="lh"/>
        <w:spacing w:before="240" w:after="240" w:line="360" w:lineRule="atLeast"/>
        <w:ind w:left="765" w:right="45"/>
        <w:rPr>
          <w:rFonts w:ascii="Times" w:eastAsia="Times" w:hAnsi="Times" w:cs="Times"/>
          <w:color w:val="000000"/>
        </w:rPr>
      </w:pPr>
      <w:r>
        <w:rPr>
          <w:rFonts w:ascii="Times" w:eastAsia="Times" w:hAnsi="Times" w:cs="Times"/>
          <w:color w:val="000000"/>
          <w:u w:val="single" w:color="000000"/>
        </w:rPr>
        <w:t>Modification of Agreement</w:t>
      </w:r>
    </w:p>
    <w:p w14:paraId="67292EF7" w14:textId="77777777" w:rsidR="00E15C2D" w:rsidRDefault="00E15C2D">
      <w:pPr>
        <w:pStyle w:val="outputPageli"/>
        <w:numPr>
          <w:ilvl w:val="0"/>
          <w:numId w:val="2"/>
        </w:numPr>
        <w:spacing w:after="360" w:line="360" w:lineRule="atLeast"/>
        <w:ind w:left="765" w:right="45" w:hanging="400"/>
        <w:rPr>
          <w:rFonts w:ascii="Times" w:eastAsia="Times" w:hAnsi="Times" w:cs="Times"/>
          <w:color w:val="000000"/>
        </w:rPr>
      </w:pPr>
      <w:r>
        <w:rPr>
          <w:rFonts w:ascii="Times" w:eastAsia="Times" w:hAnsi="Times" w:cs="Times"/>
          <w:color w:val="000000"/>
        </w:rPr>
        <w:t>Any amendment or modification of this Agreement or additional obligation assumed by either Party in connection with this Agreement will only be binding if evidenced in writing signed by each Party or an authorized representative of each Party.</w:t>
      </w:r>
    </w:p>
    <w:p w14:paraId="31FBA089" w14:textId="77777777" w:rsidR="00E15C2D" w:rsidRDefault="00E15C2D">
      <w:pPr>
        <w:pStyle w:val="lh"/>
        <w:spacing w:before="240" w:after="240" w:line="360" w:lineRule="atLeast"/>
        <w:ind w:left="765" w:right="45"/>
        <w:rPr>
          <w:rFonts w:ascii="Times" w:eastAsia="Times" w:hAnsi="Times" w:cs="Times"/>
          <w:color w:val="000000"/>
        </w:rPr>
      </w:pPr>
      <w:r>
        <w:rPr>
          <w:rFonts w:ascii="Times" w:eastAsia="Times" w:hAnsi="Times" w:cs="Times"/>
          <w:color w:val="000000"/>
          <w:u w:val="single" w:color="000000"/>
        </w:rPr>
        <w:t>Assignment</w:t>
      </w:r>
    </w:p>
    <w:p w14:paraId="1D4A6357" w14:textId="77777777" w:rsidR="00E15C2D" w:rsidRDefault="00E15C2D">
      <w:pPr>
        <w:pStyle w:val="outputPageli"/>
        <w:numPr>
          <w:ilvl w:val="0"/>
          <w:numId w:val="2"/>
        </w:numPr>
        <w:spacing w:after="360" w:line="360" w:lineRule="atLeast"/>
        <w:ind w:left="765" w:right="45" w:hanging="400"/>
        <w:rPr>
          <w:rFonts w:ascii="Times" w:eastAsia="Times" w:hAnsi="Times" w:cs="Times"/>
          <w:color w:val="000000"/>
        </w:rPr>
      </w:pPr>
      <w:r>
        <w:rPr>
          <w:rFonts w:ascii="Times" w:eastAsia="Times" w:hAnsi="Times" w:cs="Times"/>
          <w:color w:val="000000"/>
        </w:rPr>
        <w:t xml:space="preserve">The </w:t>
      </w:r>
      <w:r w:rsidR="00327995">
        <w:rPr>
          <w:rFonts w:ascii="Times" w:eastAsia="Times" w:hAnsi="Times" w:cs="Times"/>
          <w:color w:val="000000"/>
        </w:rPr>
        <w:t>Provider</w:t>
      </w:r>
      <w:r>
        <w:rPr>
          <w:rFonts w:ascii="Times" w:eastAsia="Times" w:hAnsi="Times" w:cs="Times"/>
          <w:color w:val="000000"/>
        </w:rPr>
        <w:t xml:space="preserve"> will not voluntarily, or by operation of law, assign or otherwise transfer its obligations under this Agreement without the prior written consent of the </w:t>
      </w:r>
      <w:r w:rsidR="00327995">
        <w:rPr>
          <w:rFonts w:ascii="Times" w:eastAsia="Times" w:hAnsi="Times" w:cs="Times"/>
          <w:color w:val="000000"/>
        </w:rPr>
        <w:t>Hosting Site</w:t>
      </w:r>
      <w:r>
        <w:rPr>
          <w:rFonts w:ascii="Times" w:eastAsia="Times" w:hAnsi="Times" w:cs="Times"/>
          <w:color w:val="000000"/>
        </w:rPr>
        <w:t>.</w:t>
      </w:r>
    </w:p>
    <w:p w14:paraId="49D1C397" w14:textId="77777777" w:rsidR="00E15C2D" w:rsidRDefault="00E15C2D">
      <w:pPr>
        <w:pStyle w:val="lh"/>
        <w:spacing w:before="240" w:after="240" w:line="360" w:lineRule="atLeast"/>
        <w:ind w:left="765" w:right="45"/>
        <w:rPr>
          <w:rFonts w:ascii="Times" w:eastAsia="Times" w:hAnsi="Times" w:cs="Times"/>
          <w:color w:val="000000"/>
        </w:rPr>
      </w:pPr>
      <w:r>
        <w:rPr>
          <w:rFonts w:ascii="Times" w:eastAsia="Times" w:hAnsi="Times" w:cs="Times"/>
          <w:color w:val="000000"/>
          <w:u w:val="single" w:color="000000"/>
        </w:rPr>
        <w:t>Entire Agreement</w:t>
      </w:r>
    </w:p>
    <w:p w14:paraId="0F496089" w14:textId="77777777" w:rsidR="00E15C2D" w:rsidRDefault="00E15C2D">
      <w:pPr>
        <w:pStyle w:val="outputPageli"/>
        <w:numPr>
          <w:ilvl w:val="0"/>
          <w:numId w:val="2"/>
        </w:numPr>
        <w:spacing w:after="360" w:line="360" w:lineRule="atLeast"/>
        <w:ind w:left="765" w:right="45" w:hanging="400"/>
        <w:rPr>
          <w:rFonts w:ascii="Times" w:eastAsia="Times" w:hAnsi="Times" w:cs="Times"/>
          <w:color w:val="000000"/>
        </w:rPr>
      </w:pPr>
      <w:r>
        <w:rPr>
          <w:rFonts w:ascii="Times" w:eastAsia="Times" w:hAnsi="Times" w:cs="Times"/>
          <w:color w:val="000000"/>
        </w:rPr>
        <w:t>It is agreed that there is no representation, warranty, collateral agreement or condition affecting this Agreement except as expressly provided in this Agreement.</w:t>
      </w:r>
    </w:p>
    <w:p w14:paraId="0D0911BC" w14:textId="77777777" w:rsidR="00E15C2D" w:rsidRDefault="00E15C2D">
      <w:pPr>
        <w:pStyle w:val="lh"/>
        <w:spacing w:before="240" w:after="240" w:line="360" w:lineRule="atLeast"/>
        <w:ind w:left="765" w:right="45"/>
        <w:rPr>
          <w:rFonts w:ascii="Times" w:eastAsia="Times" w:hAnsi="Times" w:cs="Times"/>
          <w:color w:val="000000"/>
        </w:rPr>
      </w:pPr>
      <w:r>
        <w:rPr>
          <w:rFonts w:ascii="Times" w:eastAsia="Times" w:hAnsi="Times" w:cs="Times"/>
          <w:color w:val="000000"/>
          <w:u w:val="single" w:color="000000"/>
        </w:rPr>
        <w:t>Governing Law</w:t>
      </w:r>
    </w:p>
    <w:p w14:paraId="2FFA01FC" w14:textId="77777777" w:rsidR="00E15C2D" w:rsidRDefault="00E15C2D">
      <w:pPr>
        <w:pStyle w:val="outputPageli"/>
        <w:numPr>
          <w:ilvl w:val="0"/>
          <w:numId w:val="2"/>
        </w:numPr>
        <w:spacing w:after="360" w:line="360" w:lineRule="atLeast"/>
        <w:ind w:left="765" w:right="45" w:hanging="400"/>
        <w:rPr>
          <w:rFonts w:ascii="Times" w:eastAsia="Times" w:hAnsi="Times" w:cs="Times"/>
          <w:color w:val="000000"/>
        </w:rPr>
      </w:pPr>
      <w:r>
        <w:rPr>
          <w:rFonts w:ascii="Times" w:eastAsia="Times" w:hAnsi="Times" w:cs="Times"/>
          <w:color w:val="000000"/>
        </w:rPr>
        <w:t>It is the intention of the Parties to this Agreement that this Agreement and the performance under this Agreement, and all suits and special proceedings under this Agreement, be construed in accordance with and governed, to the exclusion of the law of any other forum, by the laws of Minnesota, without regard to the jurisdiction in which any action or special proceeding may be instituted.</w:t>
      </w:r>
    </w:p>
    <w:p w14:paraId="252AEC3A" w14:textId="77777777" w:rsidR="00E15C2D" w:rsidRDefault="00E15C2D">
      <w:pPr>
        <w:pStyle w:val="lh"/>
        <w:spacing w:before="240" w:after="240" w:line="360" w:lineRule="atLeast"/>
        <w:ind w:left="765" w:right="45"/>
        <w:rPr>
          <w:rFonts w:ascii="Times" w:eastAsia="Times" w:hAnsi="Times" w:cs="Times"/>
          <w:color w:val="000000"/>
        </w:rPr>
      </w:pPr>
      <w:r>
        <w:rPr>
          <w:rFonts w:ascii="Times" w:eastAsia="Times" w:hAnsi="Times" w:cs="Times"/>
          <w:color w:val="000000"/>
          <w:u w:val="single" w:color="000000"/>
        </w:rPr>
        <w:t>Severability</w:t>
      </w:r>
    </w:p>
    <w:p w14:paraId="7AB53213" w14:textId="77777777" w:rsidR="00E15C2D" w:rsidRDefault="00E15C2D">
      <w:pPr>
        <w:pStyle w:val="outputPageli"/>
        <w:numPr>
          <w:ilvl w:val="0"/>
          <w:numId w:val="2"/>
        </w:numPr>
        <w:spacing w:after="360" w:line="360" w:lineRule="atLeast"/>
        <w:ind w:left="765" w:right="45" w:hanging="400"/>
        <w:rPr>
          <w:rFonts w:ascii="Times" w:eastAsia="Times" w:hAnsi="Times" w:cs="Times"/>
          <w:color w:val="000000"/>
        </w:rPr>
      </w:pPr>
      <w:r>
        <w:rPr>
          <w:rFonts w:ascii="Times" w:eastAsia="Times" w:hAnsi="Times" w:cs="Times"/>
          <w:color w:val="000000"/>
        </w:rPr>
        <w:t>In the event that any of the provisions of this Agreement are held to be invalid or unenforceable in whole or in part, all other provisions will nevertheless continue to be valid and enforceable with the invalid or unenforceable parts severed from the remainder of this Agreement.</w:t>
      </w:r>
    </w:p>
    <w:p w14:paraId="144F0E46" w14:textId="77777777" w:rsidR="00E15C2D" w:rsidRDefault="00E15C2D">
      <w:pPr>
        <w:pStyle w:val="lh"/>
        <w:spacing w:before="240" w:after="240" w:line="360" w:lineRule="atLeast"/>
        <w:ind w:left="765" w:right="45"/>
        <w:rPr>
          <w:rFonts w:ascii="Times" w:eastAsia="Times" w:hAnsi="Times" w:cs="Times"/>
          <w:color w:val="000000"/>
        </w:rPr>
      </w:pPr>
      <w:r>
        <w:rPr>
          <w:rFonts w:ascii="Times" w:eastAsia="Times" w:hAnsi="Times" w:cs="Times"/>
          <w:color w:val="000000"/>
          <w:u w:val="single" w:color="000000"/>
        </w:rPr>
        <w:t>Waiver</w:t>
      </w:r>
    </w:p>
    <w:p w14:paraId="37E34136" w14:textId="77777777" w:rsidR="00E15C2D" w:rsidRDefault="00E15C2D">
      <w:pPr>
        <w:pStyle w:val="outputPageli"/>
        <w:numPr>
          <w:ilvl w:val="0"/>
          <w:numId w:val="2"/>
        </w:numPr>
        <w:spacing w:after="360" w:line="360" w:lineRule="atLeast"/>
        <w:ind w:left="765" w:right="45" w:hanging="400"/>
        <w:rPr>
          <w:rFonts w:ascii="Times" w:eastAsia="Times" w:hAnsi="Times" w:cs="Times"/>
          <w:color w:val="000000"/>
        </w:rPr>
      </w:pPr>
      <w:r>
        <w:rPr>
          <w:rFonts w:ascii="Times" w:eastAsia="Times" w:hAnsi="Times" w:cs="Times"/>
          <w:color w:val="000000"/>
        </w:rPr>
        <w:lastRenderedPageBreak/>
        <w:t>The waiver by either Party of a breach, default, delay or omission of any of the provisions of this Agreement by the other Party will not be construed as a waiver of any subsequent breach of the same or other provisions.</w:t>
      </w:r>
    </w:p>
    <w:p w14:paraId="24498DC9" w14:textId="77777777" w:rsidR="00E15C2D" w:rsidRDefault="00E15C2D">
      <w:pPr>
        <w:spacing w:before="240" w:after="240" w:line="360" w:lineRule="atLeast"/>
        <w:ind w:left="45" w:right="45"/>
        <w:rPr>
          <w:rFonts w:ascii="Times" w:eastAsia="Times" w:hAnsi="Times" w:cs="Times"/>
          <w:color w:val="000000"/>
        </w:rPr>
      </w:pPr>
      <w:r>
        <w:rPr>
          <w:rFonts w:ascii="Times" w:eastAsia="Times" w:hAnsi="Times" w:cs="Times"/>
          <w:b/>
          <w:bCs/>
          <w:color w:val="000000"/>
        </w:rPr>
        <w:t>IN WITNESS WHEREOF</w:t>
      </w:r>
      <w:r>
        <w:rPr>
          <w:rFonts w:ascii="Times" w:eastAsia="Times" w:hAnsi="Times" w:cs="Times"/>
          <w:color w:val="000000"/>
        </w:rPr>
        <w:t xml:space="preserve"> the Parties have duly affixed their signatures under hand and seal on this ________________ day of ________, ________.  </w:t>
      </w:r>
    </w:p>
    <w:p w14:paraId="34D11157" w14:textId="77777777" w:rsidR="00E15C2D" w:rsidRDefault="00E15C2D">
      <w:pPr>
        <w:spacing w:before="100"/>
        <w:ind w:left="45" w:right="45"/>
        <w:rPr>
          <w:color w:val="000000"/>
        </w:rPr>
      </w:pPr>
      <w:r>
        <w:rPr>
          <w:color w:val="000000"/>
        </w:rPr>
        <w:t> </w:t>
      </w:r>
    </w:p>
    <w:tbl>
      <w:tblPr>
        <w:tblW w:w="4750" w:type="pct"/>
        <w:tblCellSpacing w:w="0" w:type="dxa"/>
        <w:tblInd w:w="365" w:type="dxa"/>
        <w:tblBorders>
          <w:insideH w:val="nil"/>
          <w:insideV w:val="nil"/>
        </w:tblBorders>
        <w:tblLayout w:type="fixed"/>
        <w:tblCellMar>
          <w:top w:w="15" w:type="dxa"/>
          <w:left w:w="15" w:type="dxa"/>
          <w:bottom w:w="15" w:type="dxa"/>
          <w:right w:w="15" w:type="dxa"/>
        </w:tblCellMar>
        <w:tblLook w:val="05E0" w:firstRow="1" w:lastRow="1" w:firstColumn="1" w:lastColumn="1" w:noHBand="0" w:noVBand="1"/>
      </w:tblPr>
      <w:tblGrid>
        <w:gridCol w:w="4925"/>
        <w:gridCol w:w="4925"/>
      </w:tblGrid>
      <w:tr w:rsidR="00E15C2D" w14:paraId="1E2B1CE6" w14:textId="77777777" w:rsidTr="00E15C2D">
        <w:trPr>
          <w:cantSplit/>
          <w:tblCellSpacing w:w="0" w:type="dxa"/>
        </w:trPr>
        <w:tc>
          <w:tcPr>
            <w:tcW w:w="2500" w:type="pct"/>
            <w:shd w:val="clear" w:color="auto" w:fill="auto"/>
            <w:tcMar>
              <w:top w:w="320" w:type="dxa"/>
              <w:left w:w="320" w:type="dxa"/>
              <w:bottom w:w="320" w:type="dxa"/>
              <w:right w:w="320" w:type="dxa"/>
            </w:tcMar>
            <w:vAlign w:val="bottom"/>
          </w:tcPr>
          <w:p w14:paraId="53930EB8" w14:textId="77777777" w:rsidR="00E15C2D" w:rsidRPr="00E15C2D" w:rsidRDefault="00E15C2D" w:rsidP="00E15C2D">
            <w:pPr>
              <w:keepNext/>
              <w:spacing w:line="360" w:lineRule="atLeast"/>
              <w:jc w:val="right"/>
              <w:rPr>
                <w:color w:val="000000"/>
              </w:rPr>
            </w:pPr>
            <w:r w:rsidRPr="00E15C2D">
              <w:rPr>
                <w:color w:val="000000"/>
              </w:rPr>
              <w:t xml:space="preserve">  </w:t>
            </w:r>
          </w:p>
        </w:tc>
        <w:tc>
          <w:tcPr>
            <w:tcW w:w="2500" w:type="pct"/>
            <w:shd w:val="clear" w:color="auto" w:fill="auto"/>
            <w:tcMar>
              <w:top w:w="320" w:type="dxa"/>
              <w:left w:w="320" w:type="dxa"/>
              <w:bottom w:w="320" w:type="dxa"/>
              <w:right w:w="320" w:type="dxa"/>
            </w:tcMar>
            <w:vAlign w:val="bottom"/>
          </w:tcPr>
          <w:p w14:paraId="4BA89A0F" w14:textId="4B47C922" w:rsidR="00E15C2D" w:rsidRPr="00E15C2D" w:rsidRDefault="0074452C" w:rsidP="00E15C2D">
            <w:pPr>
              <w:pStyle w:val="bodytdpnth-child1"/>
              <w:keepNext/>
              <w:spacing w:after="20" w:line="360" w:lineRule="atLeast"/>
              <w:rPr>
                <w:rFonts w:ascii="Times" w:eastAsia="Times" w:hAnsi="Times" w:cs="Times"/>
                <w:color w:val="000000"/>
              </w:rPr>
            </w:pPr>
            <w:r>
              <w:rPr>
                <w:rFonts w:ascii="Times" w:eastAsia="Times" w:hAnsi="Times" w:cs="Times"/>
                <w:color w:val="000000"/>
              </w:rPr>
              <w:t>Generic School Representative</w:t>
            </w:r>
            <w:r w:rsidR="00E15C2D" w:rsidRPr="00E15C2D">
              <w:rPr>
                <w:rFonts w:ascii="Times" w:eastAsia="Times" w:hAnsi="Times" w:cs="Times"/>
                <w:color w:val="000000"/>
              </w:rPr>
              <w:br/>
            </w:r>
            <w:r w:rsidR="00E15C2D" w:rsidRPr="00E15C2D">
              <w:rPr>
                <w:rFonts w:ascii="Times" w:eastAsia="Times" w:hAnsi="Times" w:cs="Times"/>
                <w:color w:val="000000"/>
              </w:rPr>
              <w:br/>
              <w:t xml:space="preserve">Per:____________________________ (Seal) </w:t>
            </w:r>
          </w:p>
        </w:tc>
      </w:tr>
      <w:tr w:rsidR="00E15C2D" w14:paraId="5AE1E3B2" w14:textId="77777777" w:rsidTr="00E15C2D">
        <w:trPr>
          <w:cantSplit/>
          <w:tblCellSpacing w:w="0" w:type="dxa"/>
        </w:trPr>
        <w:tc>
          <w:tcPr>
            <w:tcW w:w="2500" w:type="pct"/>
            <w:shd w:val="clear" w:color="auto" w:fill="auto"/>
            <w:tcMar>
              <w:top w:w="320" w:type="dxa"/>
              <w:left w:w="320" w:type="dxa"/>
              <w:bottom w:w="320" w:type="dxa"/>
              <w:right w:w="320" w:type="dxa"/>
            </w:tcMar>
            <w:vAlign w:val="bottom"/>
          </w:tcPr>
          <w:p w14:paraId="77006929" w14:textId="77777777" w:rsidR="00E15C2D" w:rsidRPr="00E15C2D" w:rsidRDefault="00E15C2D" w:rsidP="00E15C2D">
            <w:pPr>
              <w:spacing w:line="360" w:lineRule="atLeast"/>
              <w:jc w:val="right"/>
              <w:rPr>
                <w:color w:val="000000"/>
              </w:rPr>
            </w:pPr>
            <w:r w:rsidRPr="00E15C2D">
              <w:rPr>
                <w:color w:val="000000"/>
              </w:rPr>
              <w:t xml:space="preserve">  </w:t>
            </w:r>
          </w:p>
        </w:tc>
        <w:tc>
          <w:tcPr>
            <w:tcW w:w="2500" w:type="pct"/>
            <w:shd w:val="clear" w:color="auto" w:fill="auto"/>
            <w:tcMar>
              <w:top w:w="320" w:type="dxa"/>
              <w:left w:w="320" w:type="dxa"/>
              <w:bottom w:w="320" w:type="dxa"/>
              <w:right w:w="320" w:type="dxa"/>
            </w:tcMar>
            <w:vAlign w:val="bottom"/>
          </w:tcPr>
          <w:p w14:paraId="65CF4047" w14:textId="4269A15D" w:rsidR="00E15C2D" w:rsidRPr="00E15C2D" w:rsidRDefault="00E15C2D" w:rsidP="00E15C2D">
            <w:pPr>
              <w:pStyle w:val="bodytdpnth-child1"/>
              <w:spacing w:after="20" w:line="360" w:lineRule="atLeast"/>
              <w:rPr>
                <w:rFonts w:ascii="Times" w:eastAsia="Times" w:hAnsi="Times" w:cs="Times"/>
                <w:color w:val="000000"/>
              </w:rPr>
            </w:pPr>
            <w:r w:rsidRPr="00E15C2D">
              <w:rPr>
                <w:rFonts w:ascii="Times" w:eastAsia="Times" w:hAnsi="Times" w:cs="Times"/>
                <w:color w:val="000000"/>
              </w:rPr>
              <w:t>Pan Outreach Program</w:t>
            </w:r>
            <w:r w:rsidRPr="00E15C2D">
              <w:rPr>
                <w:rFonts w:ascii="Times" w:eastAsia="Times" w:hAnsi="Times" w:cs="Times"/>
                <w:color w:val="000000"/>
              </w:rPr>
              <w:br/>
            </w:r>
            <w:r w:rsidRPr="00E15C2D">
              <w:rPr>
                <w:rFonts w:ascii="Times" w:eastAsia="Times" w:hAnsi="Times" w:cs="Times"/>
                <w:color w:val="000000"/>
              </w:rPr>
              <w:br/>
              <w:t xml:space="preserve">Per:____________________________ (Seal) </w:t>
            </w:r>
          </w:p>
        </w:tc>
      </w:tr>
    </w:tbl>
    <w:p w14:paraId="26E8FFD4" w14:textId="77777777" w:rsidR="00E15C2D" w:rsidRDefault="00E15C2D"/>
    <w:sectPr w:rsidR="00E15C2D">
      <w:footerReference w:type="default" r:id="rId8"/>
      <w:pgSz w:w="12240" w:h="15840"/>
      <w:pgMar w:top="1440" w:right="864" w:bottom="1440" w:left="100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B257BF" w14:textId="77777777" w:rsidR="006B0428" w:rsidRDefault="006B0428">
      <w:r>
        <w:separator/>
      </w:r>
    </w:p>
  </w:endnote>
  <w:endnote w:type="continuationSeparator" w:id="0">
    <w:p w14:paraId="59C4BF8E" w14:textId="77777777" w:rsidR="006B0428" w:rsidRDefault="006B0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DengXian Light">
    <w:altName w:val="等线 Light"/>
    <w:panose1 w:val="02010600030101010101"/>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11"/>
      <w:gridCol w:w="3457"/>
    </w:tblGrid>
    <w:tr w:rsidR="00E15C2D" w14:paraId="16D0E9F9" w14:textId="77777777">
      <w:trPr>
        <w:cantSplit/>
      </w:trPr>
      <w:tc>
        <w:tcPr>
          <w:tcW w:w="3300" w:type="pct"/>
          <w:tcBorders>
            <w:top w:val="nil"/>
            <w:left w:val="nil"/>
            <w:bottom w:val="nil"/>
            <w:right w:val="nil"/>
          </w:tcBorders>
          <w:vAlign w:val="bottom"/>
        </w:tcPr>
        <w:p w14:paraId="6889A52A" w14:textId="7BF569C6" w:rsidR="00E15C2D" w:rsidRDefault="00E15C2D">
          <w:pPr>
            <w:rPr>
              <w:sz w:val="16"/>
            </w:rPr>
          </w:pPr>
          <w:r>
            <w:rPr>
              <w:sz w:val="16"/>
            </w:rPr>
            <w:fldChar w:fldCharType="begin"/>
          </w:r>
          <w:r>
            <w:rPr>
              <w:sz w:val="16"/>
            </w:rPr>
            <w:instrText>IF "</w:instrText>
          </w:r>
          <w:r>
            <w:rPr>
              <w:sz w:val="16"/>
            </w:rPr>
            <w:fldChar w:fldCharType="begin"/>
          </w:r>
          <w:r>
            <w:rPr>
              <w:sz w:val="16"/>
            </w:rPr>
            <w:instrText>PAGE</w:instrText>
          </w:r>
          <w:r>
            <w:rPr>
              <w:sz w:val="16"/>
            </w:rPr>
            <w:fldChar w:fldCharType="separate"/>
          </w:r>
          <w:r w:rsidR="00D02131">
            <w:rPr>
              <w:noProof/>
              <w:sz w:val="16"/>
            </w:rPr>
            <w:instrText>1</w:instrText>
          </w:r>
          <w:r>
            <w:rPr>
              <w:sz w:val="16"/>
            </w:rPr>
            <w:fldChar w:fldCharType="end"/>
          </w:r>
          <w:r>
            <w:rPr>
              <w:sz w:val="16"/>
            </w:rPr>
            <w:instrText>" = "</w:instrText>
          </w:r>
          <w:r>
            <w:rPr>
              <w:sz w:val="16"/>
            </w:rPr>
            <w:fldChar w:fldCharType="begin"/>
          </w:r>
          <w:r>
            <w:rPr>
              <w:sz w:val="16"/>
            </w:rPr>
            <w:instrText>NUMPAGES</w:instrText>
          </w:r>
          <w:r>
            <w:rPr>
              <w:sz w:val="16"/>
            </w:rPr>
            <w:fldChar w:fldCharType="separate"/>
          </w:r>
          <w:r w:rsidR="00D02131">
            <w:rPr>
              <w:noProof/>
              <w:sz w:val="16"/>
            </w:rPr>
            <w:instrText>6</w:instrText>
          </w:r>
          <w:r>
            <w:rPr>
              <w:sz w:val="16"/>
            </w:rPr>
            <w:fldChar w:fldCharType="end"/>
          </w:r>
          <w:r>
            <w:rPr>
              <w:sz w:val="16"/>
            </w:rPr>
            <w:instrText>" "Copyright 2002-2017, LegalContracts.com" ""</w:instrText>
          </w:r>
          <w:r>
            <w:rPr>
              <w:sz w:val="16"/>
            </w:rPr>
            <w:fldChar w:fldCharType="end"/>
          </w:r>
        </w:p>
      </w:tc>
      <w:tc>
        <w:tcPr>
          <w:tcW w:w="1650" w:type="pct"/>
          <w:tcBorders>
            <w:top w:val="nil"/>
            <w:left w:val="nil"/>
            <w:bottom w:val="nil"/>
            <w:right w:val="nil"/>
          </w:tcBorders>
          <w:vAlign w:val="bottom"/>
        </w:tcPr>
        <w:p w14:paraId="039218E0" w14:textId="77777777" w:rsidR="00E15C2D" w:rsidRDefault="00E15C2D">
          <w:pPr>
            <w:jc w:val="right"/>
            <w:rPr>
              <w:sz w:val="22"/>
            </w:rPr>
          </w:pPr>
          <w:r>
            <w:rPr>
              <w:sz w:val="22"/>
            </w:rPr>
            <w:t xml:space="preserve">Page </w:t>
          </w:r>
          <w:r>
            <w:rPr>
              <w:sz w:val="22"/>
            </w:rPr>
            <w:fldChar w:fldCharType="begin"/>
          </w:r>
          <w:r>
            <w:rPr>
              <w:sz w:val="22"/>
            </w:rPr>
            <w:instrText>PAGE</w:instrText>
          </w:r>
          <w:r>
            <w:rPr>
              <w:sz w:val="22"/>
            </w:rPr>
            <w:fldChar w:fldCharType="separate"/>
          </w:r>
          <w:r w:rsidR="00827B9D">
            <w:rPr>
              <w:noProof/>
              <w:sz w:val="22"/>
            </w:rPr>
            <w:t>1</w:t>
          </w:r>
          <w:r>
            <w:rPr>
              <w:sz w:val="22"/>
            </w:rPr>
            <w:fldChar w:fldCharType="end"/>
          </w:r>
          <w:r>
            <w:rPr>
              <w:sz w:val="22"/>
            </w:rPr>
            <w:t xml:space="preserve"> of </w:t>
          </w:r>
          <w:r>
            <w:rPr>
              <w:sz w:val="22"/>
            </w:rPr>
            <w:fldChar w:fldCharType="begin"/>
          </w:r>
          <w:r>
            <w:rPr>
              <w:sz w:val="22"/>
            </w:rPr>
            <w:instrText>NUMPAGES</w:instrText>
          </w:r>
          <w:r>
            <w:rPr>
              <w:sz w:val="22"/>
            </w:rPr>
            <w:fldChar w:fldCharType="separate"/>
          </w:r>
          <w:r w:rsidR="00827B9D">
            <w:rPr>
              <w:noProof/>
              <w:sz w:val="22"/>
            </w:rPr>
            <w:t>6</w:t>
          </w:r>
          <w:r>
            <w:rPr>
              <w:sz w:val="22"/>
            </w:rPr>
            <w:fldChar w:fldCharType="end"/>
          </w:r>
        </w:p>
      </w:tc>
    </w:tr>
  </w:tbl>
  <w:p w14:paraId="67ACA975" w14:textId="77777777" w:rsidR="00E15C2D" w:rsidRDefault="00E15C2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F7B0AF" w14:textId="77777777" w:rsidR="006B0428" w:rsidRDefault="006B0428">
      <w:r>
        <w:separator/>
      </w:r>
    </w:p>
  </w:footnote>
  <w:footnote w:type="continuationSeparator" w:id="0">
    <w:p w14:paraId="059B8CF0" w14:textId="77777777" w:rsidR="006B0428" w:rsidRDefault="006B04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upp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2"/>
    <w:multiLevelType w:val="multilevel"/>
    <w:tmpl w:val="00000002"/>
    <w:lvl w:ilvl="0">
      <w:start w:val="1"/>
      <w:numFmt w:val="decimal"/>
      <w:lvlText w:val="%1."/>
      <w:lvlJc w:val="left"/>
      <w:pPr>
        <w:ind w:left="720" w:hanging="360"/>
      </w:pPr>
    </w:lvl>
    <w:lvl w:ilvl="1">
      <w:start w:val="1"/>
      <w:numFmt w:val="bullet"/>
      <w:lvlText w:val=""/>
      <w:lvlJc w:val="left"/>
      <w:pPr>
        <w:ind w:left="1440" w:hanging="360"/>
      </w:pPr>
      <w:rPr>
        <w:rFonts w:ascii="Symbol" w:hAnsi="Symbo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3"/>
    <w:multiLevelType w:val="hybridMultilevel"/>
    <w:tmpl w:val="00000003"/>
    <w:lvl w:ilvl="0" w:tplc="6B54EC8E">
      <w:start w:val="1"/>
      <w:numFmt w:val="bullet"/>
      <w:lvlText w:val=""/>
      <w:lvlJc w:val="left"/>
      <w:pPr>
        <w:tabs>
          <w:tab w:val="num" w:pos="720"/>
        </w:tabs>
        <w:ind w:left="720" w:hanging="360"/>
      </w:pPr>
      <w:rPr>
        <w:rFonts w:ascii="Symbol" w:hAnsi="Symbol"/>
      </w:rPr>
    </w:lvl>
    <w:lvl w:ilvl="1" w:tplc="9FD4FEB6">
      <w:start w:val="1"/>
      <w:numFmt w:val="bullet"/>
      <w:lvlText w:val=""/>
      <w:lvlJc w:val="left"/>
      <w:pPr>
        <w:ind w:left="1440" w:hanging="360"/>
      </w:pPr>
      <w:rPr>
        <w:rFonts w:ascii="Symbol" w:hAnsi="Symbol"/>
      </w:rPr>
    </w:lvl>
    <w:lvl w:ilvl="2" w:tplc="185602EC">
      <w:start w:val="1"/>
      <w:numFmt w:val="bullet"/>
      <w:lvlText w:val=""/>
      <w:lvlJc w:val="left"/>
      <w:pPr>
        <w:tabs>
          <w:tab w:val="num" w:pos="2160"/>
        </w:tabs>
        <w:ind w:left="2160" w:hanging="360"/>
      </w:pPr>
      <w:rPr>
        <w:rFonts w:ascii="Wingdings" w:hAnsi="Wingdings"/>
      </w:rPr>
    </w:lvl>
    <w:lvl w:ilvl="3" w:tplc="98C407AE">
      <w:start w:val="1"/>
      <w:numFmt w:val="bullet"/>
      <w:lvlText w:val=""/>
      <w:lvlJc w:val="left"/>
      <w:pPr>
        <w:tabs>
          <w:tab w:val="num" w:pos="2880"/>
        </w:tabs>
        <w:ind w:left="2880" w:hanging="360"/>
      </w:pPr>
      <w:rPr>
        <w:rFonts w:ascii="Symbol" w:hAnsi="Symbol"/>
      </w:rPr>
    </w:lvl>
    <w:lvl w:ilvl="4" w:tplc="19A2A228">
      <w:start w:val="1"/>
      <w:numFmt w:val="bullet"/>
      <w:lvlText w:val="o"/>
      <w:lvlJc w:val="left"/>
      <w:pPr>
        <w:tabs>
          <w:tab w:val="num" w:pos="3600"/>
        </w:tabs>
        <w:ind w:left="3600" w:hanging="360"/>
      </w:pPr>
      <w:rPr>
        <w:rFonts w:ascii="Courier New" w:hAnsi="Courier New"/>
      </w:rPr>
    </w:lvl>
    <w:lvl w:ilvl="5" w:tplc="478C21CC">
      <w:start w:val="1"/>
      <w:numFmt w:val="bullet"/>
      <w:lvlText w:val=""/>
      <w:lvlJc w:val="left"/>
      <w:pPr>
        <w:tabs>
          <w:tab w:val="num" w:pos="4320"/>
        </w:tabs>
        <w:ind w:left="4320" w:hanging="360"/>
      </w:pPr>
      <w:rPr>
        <w:rFonts w:ascii="Wingdings" w:hAnsi="Wingdings"/>
      </w:rPr>
    </w:lvl>
    <w:lvl w:ilvl="6" w:tplc="092AFD1E">
      <w:start w:val="1"/>
      <w:numFmt w:val="bullet"/>
      <w:lvlText w:val=""/>
      <w:lvlJc w:val="left"/>
      <w:pPr>
        <w:tabs>
          <w:tab w:val="num" w:pos="5040"/>
        </w:tabs>
        <w:ind w:left="5040" w:hanging="360"/>
      </w:pPr>
      <w:rPr>
        <w:rFonts w:ascii="Symbol" w:hAnsi="Symbol"/>
      </w:rPr>
    </w:lvl>
    <w:lvl w:ilvl="7" w:tplc="0B38E870">
      <w:start w:val="1"/>
      <w:numFmt w:val="bullet"/>
      <w:lvlText w:val="o"/>
      <w:lvlJc w:val="left"/>
      <w:pPr>
        <w:tabs>
          <w:tab w:val="num" w:pos="5760"/>
        </w:tabs>
        <w:ind w:left="5760" w:hanging="360"/>
      </w:pPr>
      <w:rPr>
        <w:rFonts w:ascii="Courier New" w:hAnsi="Courier New"/>
      </w:rPr>
    </w:lvl>
    <w:lvl w:ilvl="8" w:tplc="8D7C75FA">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48FEA1BC">
      <w:start w:val="1"/>
      <w:numFmt w:val="bullet"/>
      <w:lvlText w:val=""/>
      <w:lvlJc w:val="left"/>
      <w:pPr>
        <w:tabs>
          <w:tab w:val="num" w:pos="720"/>
        </w:tabs>
        <w:ind w:left="720" w:hanging="360"/>
      </w:pPr>
      <w:rPr>
        <w:rFonts w:ascii="Symbol" w:hAnsi="Symbol"/>
      </w:rPr>
    </w:lvl>
    <w:lvl w:ilvl="1" w:tplc="1436C9D6">
      <w:start w:val="1"/>
      <w:numFmt w:val="bullet"/>
      <w:lvlText w:val=""/>
      <w:lvlJc w:val="left"/>
      <w:pPr>
        <w:ind w:left="1440" w:hanging="360"/>
      </w:pPr>
      <w:rPr>
        <w:rFonts w:ascii="Symbol" w:hAnsi="Symbol"/>
      </w:rPr>
    </w:lvl>
    <w:lvl w:ilvl="2" w:tplc="AC8297B0">
      <w:start w:val="1"/>
      <w:numFmt w:val="bullet"/>
      <w:lvlText w:val=""/>
      <w:lvlJc w:val="left"/>
      <w:pPr>
        <w:tabs>
          <w:tab w:val="num" w:pos="2160"/>
        </w:tabs>
        <w:ind w:left="2160" w:hanging="360"/>
      </w:pPr>
      <w:rPr>
        <w:rFonts w:ascii="Wingdings" w:hAnsi="Wingdings"/>
      </w:rPr>
    </w:lvl>
    <w:lvl w:ilvl="3" w:tplc="AD121320">
      <w:start w:val="1"/>
      <w:numFmt w:val="bullet"/>
      <w:lvlText w:val=""/>
      <w:lvlJc w:val="left"/>
      <w:pPr>
        <w:tabs>
          <w:tab w:val="num" w:pos="2880"/>
        </w:tabs>
        <w:ind w:left="2880" w:hanging="360"/>
      </w:pPr>
      <w:rPr>
        <w:rFonts w:ascii="Symbol" w:hAnsi="Symbol"/>
      </w:rPr>
    </w:lvl>
    <w:lvl w:ilvl="4" w:tplc="041A986E">
      <w:start w:val="1"/>
      <w:numFmt w:val="bullet"/>
      <w:lvlText w:val="o"/>
      <w:lvlJc w:val="left"/>
      <w:pPr>
        <w:tabs>
          <w:tab w:val="num" w:pos="3600"/>
        </w:tabs>
        <w:ind w:left="3600" w:hanging="360"/>
      </w:pPr>
      <w:rPr>
        <w:rFonts w:ascii="Courier New" w:hAnsi="Courier New"/>
      </w:rPr>
    </w:lvl>
    <w:lvl w:ilvl="5" w:tplc="557E319A">
      <w:start w:val="1"/>
      <w:numFmt w:val="bullet"/>
      <w:lvlText w:val=""/>
      <w:lvlJc w:val="left"/>
      <w:pPr>
        <w:tabs>
          <w:tab w:val="num" w:pos="4320"/>
        </w:tabs>
        <w:ind w:left="4320" w:hanging="360"/>
      </w:pPr>
      <w:rPr>
        <w:rFonts w:ascii="Wingdings" w:hAnsi="Wingdings"/>
      </w:rPr>
    </w:lvl>
    <w:lvl w:ilvl="6" w:tplc="5B52DB9A">
      <w:start w:val="1"/>
      <w:numFmt w:val="bullet"/>
      <w:lvlText w:val=""/>
      <w:lvlJc w:val="left"/>
      <w:pPr>
        <w:tabs>
          <w:tab w:val="num" w:pos="5040"/>
        </w:tabs>
        <w:ind w:left="5040" w:hanging="360"/>
      </w:pPr>
      <w:rPr>
        <w:rFonts w:ascii="Symbol" w:hAnsi="Symbol"/>
      </w:rPr>
    </w:lvl>
    <w:lvl w:ilvl="7" w:tplc="1F2C4010">
      <w:start w:val="1"/>
      <w:numFmt w:val="bullet"/>
      <w:lvlText w:val="o"/>
      <w:lvlJc w:val="left"/>
      <w:pPr>
        <w:tabs>
          <w:tab w:val="num" w:pos="5760"/>
        </w:tabs>
        <w:ind w:left="5760" w:hanging="360"/>
      </w:pPr>
      <w:rPr>
        <w:rFonts w:ascii="Courier New" w:hAnsi="Courier New"/>
      </w:rPr>
    </w:lvl>
    <w:lvl w:ilvl="8" w:tplc="F0CEB6B4">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multilevel"/>
    <w:tmpl w:val="00000005"/>
    <w:lvl w:ilvl="0">
      <w:start w:val="1"/>
      <w:numFmt w:val="lowerLetter"/>
      <w:lvlText w:val="%1."/>
      <w:lvlJc w:val="left"/>
      <w:pPr>
        <w:tabs>
          <w:tab w:val="num" w:pos="720"/>
        </w:tabs>
        <w:ind w:left="720" w:hanging="360"/>
      </w:pPr>
    </w:lvl>
    <w:lvl w:ilvl="1">
      <w:start w:val="1"/>
      <w:numFmt w:val="lowerLetter"/>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2EA53AEF"/>
    <w:multiLevelType w:val="hybridMultilevel"/>
    <w:tmpl w:val="28D4C308"/>
    <w:lvl w:ilvl="0" w:tplc="48FEA1BC">
      <w:start w:val="1"/>
      <w:numFmt w:val="bullet"/>
      <w:lvlText w:val=""/>
      <w:lvlJc w:val="left"/>
      <w:pPr>
        <w:tabs>
          <w:tab w:val="num" w:pos="720"/>
        </w:tabs>
        <w:ind w:left="720" w:hanging="360"/>
      </w:pPr>
      <w:rPr>
        <w:rFonts w:ascii="Symbol" w:hAnsi="Symbol"/>
      </w:rPr>
    </w:lvl>
    <w:lvl w:ilvl="1" w:tplc="04090017">
      <w:start w:val="1"/>
      <w:numFmt w:val="lowerLetter"/>
      <w:lvlText w:val="%2)"/>
      <w:lvlJc w:val="left"/>
      <w:pPr>
        <w:ind w:left="1440" w:hanging="360"/>
      </w:pPr>
    </w:lvl>
    <w:lvl w:ilvl="2" w:tplc="AC8297B0">
      <w:start w:val="1"/>
      <w:numFmt w:val="bullet"/>
      <w:lvlText w:val=""/>
      <w:lvlJc w:val="left"/>
      <w:pPr>
        <w:tabs>
          <w:tab w:val="num" w:pos="2160"/>
        </w:tabs>
        <w:ind w:left="2160" w:hanging="360"/>
      </w:pPr>
      <w:rPr>
        <w:rFonts w:ascii="Wingdings" w:hAnsi="Wingdings"/>
      </w:rPr>
    </w:lvl>
    <w:lvl w:ilvl="3" w:tplc="AD121320">
      <w:start w:val="1"/>
      <w:numFmt w:val="bullet"/>
      <w:lvlText w:val=""/>
      <w:lvlJc w:val="left"/>
      <w:pPr>
        <w:tabs>
          <w:tab w:val="num" w:pos="2880"/>
        </w:tabs>
        <w:ind w:left="2880" w:hanging="360"/>
      </w:pPr>
      <w:rPr>
        <w:rFonts w:ascii="Symbol" w:hAnsi="Symbol"/>
      </w:rPr>
    </w:lvl>
    <w:lvl w:ilvl="4" w:tplc="041A986E">
      <w:start w:val="1"/>
      <w:numFmt w:val="bullet"/>
      <w:lvlText w:val="o"/>
      <w:lvlJc w:val="left"/>
      <w:pPr>
        <w:tabs>
          <w:tab w:val="num" w:pos="3600"/>
        </w:tabs>
        <w:ind w:left="3600" w:hanging="360"/>
      </w:pPr>
      <w:rPr>
        <w:rFonts w:ascii="Courier New" w:hAnsi="Courier New"/>
      </w:rPr>
    </w:lvl>
    <w:lvl w:ilvl="5" w:tplc="557E319A">
      <w:start w:val="1"/>
      <w:numFmt w:val="bullet"/>
      <w:lvlText w:val=""/>
      <w:lvlJc w:val="left"/>
      <w:pPr>
        <w:tabs>
          <w:tab w:val="num" w:pos="4320"/>
        </w:tabs>
        <w:ind w:left="4320" w:hanging="360"/>
      </w:pPr>
      <w:rPr>
        <w:rFonts w:ascii="Wingdings" w:hAnsi="Wingdings"/>
      </w:rPr>
    </w:lvl>
    <w:lvl w:ilvl="6" w:tplc="5B52DB9A">
      <w:start w:val="1"/>
      <w:numFmt w:val="bullet"/>
      <w:lvlText w:val=""/>
      <w:lvlJc w:val="left"/>
      <w:pPr>
        <w:tabs>
          <w:tab w:val="num" w:pos="5040"/>
        </w:tabs>
        <w:ind w:left="5040" w:hanging="360"/>
      </w:pPr>
      <w:rPr>
        <w:rFonts w:ascii="Symbol" w:hAnsi="Symbol"/>
      </w:rPr>
    </w:lvl>
    <w:lvl w:ilvl="7" w:tplc="1F2C4010">
      <w:start w:val="1"/>
      <w:numFmt w:val="bullet"/>
      <w:lvlText w:val="o"/>
      <w:lvlJc w:val="left"/>
      <w:pPr>
        <w:tabs>
          <w:tab w:val="num" w:pos="5760"/>
        </w:tabs>
        <w:ind w:left="5760" w:hanging="360"/>
      </w:pPr>
      <w:rPr>
        <w:rFonts w:ascii="Courier New" w:hAnsi="Courier New"/>
      </w:rPr>
    </w:lvl>
    <w:lvl w:ilvl="8" w:tplc="F0CEB6B4">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B3E"/>
    <w:rsid w:val="00070A61"/>
    <w:rsid w:val="000B6C23"/>
    <w:rsid w:val="00171154"/>
    <w:rsid w:val="0031127D"/>
    <w:rsid w:val="00315BC1"/>
    <w:rsid w:val="00327995"/>
    <w:rsid w:val="0033761E"/>
    <w:rsid w:val="003847DB"/>
    <w:rsid w:val="0049095A"/>
    <w:rsid w:val="00583AAB"/>
    <w:rsid w:val="005F7E5D"/>
    <w:rsid w:val="006B0428"/>
    <w:rsid w:val="0074452C"/>
    <w:rsid w:val="007D524B"/>
    <w:rsid w:val="00827B9D"/>
    <w:rsid w:val="008349DF"/>
    <w:rsid w:val="00836E9E"/>
    <w:rsid w:val="00913B92"/>
    <w:rsid w:val="009257B6"/>
    <w:rsid w:val="00986255"/>
    <w:rsid w:val="00A006D7"/>
    <w:rsid w:val="00A11FA1"/>
    <w:rsid w:val="00A7683F"/>
    <w:rsid w:val="00A77B3E"/>
    <w:rsid w:val="00AF1219"/>
    <w:rsid w:val="00B238A5"/>
    <w:rsid w:val="00B45762"/>
    <w:rsid w:val="00D02131"/>
    <w:rsid w:val="00D14306"/>
    <w:rsid w:val="00D306F8"/>
    <w:rsid w:val="00DD4A6B"/>
    <w:rsid w:val="00E15C2D"/>
    <w:rsid w:val="00E938BB"/>
    <w:rsid w:val="00EB4276"/>
    <w:rsid w:val="00F67E4C"/>
  </w:rsids>
  <m:mathPr>
    <m:mathFont m:val="Cambria Math"/>
    <m:brkBin m:val="before"/>
    <m:brkBinSub m:val="--"/>
    <m:smallFrac m:val="0"/>
    <m:dispDef/>
    <m:lMargin m:val="0"/>
    <m:rMargin m:val="0"/>
    <m:defJc m:val="centerGroup"/>
    <m:wrapRight/>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08467A"/>
  <w15:chartTrackingRefBased/>
  <w15:docId w15:val="{30B03493-F4B8-4592-AE76-77273AEC6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utputPage">
    <w:name w:val="outputPage"/>
    <w:basedOn w:val="Normal"/>
    <w:pPr>
      <w:pBdr>
        <w:top w:val="none" w:sz="0" w:space="2" w:color="auto"/>
        <w:left w:val="none" w:sz="0" w:space="2" w:color="auto"/>
        <w:bottom w:val="none" w:sz="0" w:space="2" w:color="auto"/>
        <w:right w:val="none" w:sz="0" w:space="2" w:color="auto"/>
      </w:pBdr>
    </w:pPr>
    <w:rPr>
      <w:color w:val="000000"/>
    </w:rPr>
  </w:style>
  <w:style w:type="paragraph" w:customStyle="1" w:styleId="outputPageli">
    <w:name w:val="outputPage_li"/>
    <w:basedOn w:val="Normal"/>
  </w:style>
  <w:style w:type="paragraph" w:customStyle="1" w:styleId="lh">
    <w:name w:val="lh"/>
    <w:basedOn w:val="Normal"/>
  </w:style>
  <w:style w:type="paragraph" w:customStyle="1" w:styleId="outputPagelili">
    <w:name w:val="outputPage_li_li"/>
    <w:basedOn w:val="Normal"/>
  </w:style>
  <w:style w:type="paragraph" w:customStyle="1" w:styleId="outputPageliolli">
    <w:name w:val="outputPage_li_ol_li"/>
    <w:basedOn w:val="Normal"/>
  </w:style>
  <w:style w:type="paragraph" w:customStyle="1" w:styleId="bodytdpnth-child1">
    <w:name w:val="body_td &gt; p_nth-child(1)"/>
    <w:basedOn w:val="Normal"/>
  </w:style>
  <w:style w:type="table" w:customStyle="1" w:styleId="outputPagetablenewwidth">
    <w:name w:val="outputPage_table_newwidth"/>
    <w:basedOn w:val="TableNormal"/>
    <w:tblPr/>
  </w:style>
  <w:style w:type="paragraph" w:styleId="FootnoteText">
    <w:name w:val="footnote text"/>
    <w:basedOn w:val="Normal"/>
    <w:link w:val="FootnoteTextChar"/>
    <w:rsid w:val="00327995"/>
    <w:rPr>
      <w:sz w:val="20"/>
      <w:szCs w:val="20"/>
    </w:rPr>
  </w:style>
  <w:style w:type="character" w:customStyle="1" w:styleId="FootnoteTextChar">
    <w:name w:val="Footnote Text Char"/>
    <w:basedOn w:val="DefaultParagraphFont"/>
    <w:link w:val="FootnoteText"/>
    <w:rsid w:val="00327995"/>
  </w:style>
  <w:style w:type="character" w:styleId="FootnoteReference">
    <w:name w:val="footnote reference"/>
    <w:rsid w:val="0032799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086CF9-26B2-064F-8D0B-8F33538803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6</Pages>
  <Words>1235</Words>
  <Characters>7043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LegalContracts' Service Agreement</vt:lpstr>
    </vt:vector>
  </TitlesOfParts>
  <Company/>
  <LinksUpToDate>false</LinksUpToDate>
  <CharactersWithSpaces>8262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LegalContracts' Service Agreement</dc:title>
  <dc:subject/>
  <dc:creator>Stephen.Podobinski</dc:creator>
  <cp:keywords/>
  <cp:lastModifiedBy>Jeremy Kunkel</cp:lastModifiedBy>
  <cp:revision>10</cp:revision>
  <cp:lastPrinted>1900-01-01T06:00:00Z</cp:lastPrinted>
  <dcterms:created xsi:type="dcterms:W3CDTF">2018-01-10T01:41:00Z</dcterms:created>
  <dcterms:modified xsi:type="dcterms:W3CDTF">2021-11-26T14:45:00Z</dcterms:modified>
</cp:coreProperties>
</file>